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658C9" w14:textId="4B080C6A" w:rsidR="00D653D9" w:rsidRPr="00634893" w:rsidRDefault="004278A3" w:rsidP="00931654">
      <w:pPr>
        <w:rPr>
          <w:rFonts w:ascii="Garamond" w:hAnsi="Garamond"/>
          <w:b/>
          <w:bCs/>
          <w:color w:val="000000" w:themeColor="text1"/>
          <w:sz w:val="28"/>
          <w:szCs w:val="28"/>
          <w:u w:val="single"/>
        </w:rPr>
      </w:pPr>
      <w:r w:rsidRPr="00634893">
        <w:rPr>
          <w:rFonts w:ascii="Helvetica Neue" w:hAnsi="Helvetica Neue"/>
          <w:b/>
          <w:bCs/>
          <w:noProof/>
          <w:color w:val="000000" w:themeColor="text1"/>
          <w:sz w:val="28"/>
          <w:szCs w:val="28"/>
          <w:u w:val="single"/>
        </w:rPr>
        <mc:AlternateContent>
          <mc:Choice Requires="wps">
            <w:drawing>
              <wp:anchor distT="0" distB="0" distL="114300" distR="114300" simplePos="0" relativeHeight="251659264" behindDoc="1" locked="0" layoutInCell="1" allowOverlap="1" wp14:anchorId="10D2C8A6" wp14:editId="500B98E4">
                <wp:simplePos x="0" y="0"/>
                <wp:positionH relativeFrom="column">
                  <wp:posOffset>13335</wp:posOffset>
                </wp:positionH>
                <wp:positionV relativeFrom="paragraph">
                  <wp:posOffset>0</wp:posOffset>
                </wp:positionV>
                <wp:extent cx="5795645" cy="493395"/>
                <wp:effectExtent l="0" t="0" r="0" b="0"/>
                <wp:wrapTight wrapText="bothSides">
                  <wp:wrapPolygon edited="0">
                    <wp:start x="237" y="1112"/>
                    <wp:lineTo x="237" y="20015"/>
                    <wp:lineTo x="21299" y="20015"/>
                    <wp:lineTo x="21299" y="1112"/>
                    <wp:lineTo x="237" y="1112"/>
                  </wp:wrapPolygon>
                </wp:wrapTight>
                <wp:docPr id="2" name="Rectangle 2"/>
                <wp:cNvGraphicFramePr/>
                <a:graphic xmlns:a="http://schemas.openxmlformats.org/drawingml/2006/main">
                  <a:graphicData uri="http://schemas.microsoft.com/office/word/2010/wordprocessingShape">
                    <wps:wsp>
                      <wps:cNvSpPr/>
                      <wps:spPr>
                        <a:xfrm>
                          <a:off x="0" y="0"/>
                          <a:ext cx="5795645" cy="49339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FC7091F" w14:textId="7B4FE54B" w:rsidR="002E7893" w:rsidRPr="00157E15" w:rsidRDefault="00EC1367" w:rsidP="00EC1367">
                            <w:pPr>
                              <w:jc w:val="center"/>
                              <w:rPr>
                                <w:rFonts w:ascii="Helvetica Neue" w:hAnsi="Helvetica Neue" w:cs="Arial"/>
                                <w:b/>
                                <w:bCs/>
                                <w:color w:val="000000" w:themeColor="text1"/>
                                <w:sz w:val="24"/>
                                <w:u w:val="single"/>
                              </w:rPr>
                            </w:pPr>
                            <w:r w:rsidRPr="00157E15">
                              <w:rPr>
                                <w:rFonts w:ascii="Helvetica Neue" w:hAnsi="Helvetica Neue" w:cs="Arial"/>
                                <w:b/>
                                <w:bCs/>
                                <w:color w:val="000000" w:themeColor="text1"/>
                                <w:sz w:val="24"/>
                                <w:u w:val="single"/>
                              </w:rPr>
                              <w:t>The Study of Philippians: A Discourse in Joy</w:t>
                            </w:r>
                          </w:p>
                          <w:p w14:paraId="431C793D" w14:textId="5F0987CF" w:rsidR="00A74A8D" w:rsidRPr="000171DA" w:rsidRDefault="000171DA" w:rsidP="00EC1367">
                            <w:pPr>
                              <w:jc w:val="center"/>
                              <w:rPr>
                                <w:rFonts w:ascii="Garamond" w:hAnsi="Garamond" w:cs="Arial"/>
                                <w:b/>
                                <w:bCs/>
                                <w:color w:val="000000" w:themeColor="text1"/>
                                <w:sz w:val="28"/>
                                <w:szCs w:val="28"/>
                              </w:rPr>
                            </w:pPr>
                            <w:r w:rsidRPr="000171DA">
                              <w:rPr>
                                <w:rFonts w:ascii="Helvetica Neue" w:hAnsi="Helvetica Neue" w:cs="Arial"/>
                                <w:b/>
                                <w:bCs/>
                                <w:color w:val="000000" w:themeColor="text1"/>
                                <w:sz w:val="24"/>
                              </w:rPr>
                              <w:t>Look out for false teachers</w:t>
                            </w:r>
                            <w:r w:rsidR="002C71D0">
                              <w:rPr>
                                <w:rFonts w:ascii="Helvetica Neue" w:hAnsi="Helvetica Neue" w:cs="Arial"/>
                                <w:b/>
                                <w:bCs/>
                                <w:color w:val="000000" w:themeColor="text1"/>
                                <w:sz w:val="24"/>
                              </w:rPr>
                              <w:t>, Part 2</w:t>
                            </w:r>
                            <w:r w:rsidR="00157E15" w:rsidRPr="000171DA">
                              <w:rPr>
                                <w:rFonts w:ascii="Helvetica Neue" w:hAnsi="Helvetica Neue" w:cs="Arial"/>
                                <w:b/>
                                <w:bCs/>
                                <w:color w:val="000000" w:themeColor="text1"/>
                                <w:sz w:val="24"/>
                              </w:rPr>
                              <w:t xml:space="preserve"> </w:t>
                            </w:r>
                            <w:r w:rsidR="00AF3E3C" w:rsidRPr="000171DA">
                              <w:rPr>
                                <w:rFonts w:ascii="Helvetica Neue" w:hAnsi="Helvetica Neue" w:cs="Arial"/>
                                <w:b/>
                                <w:bCs/>
                                <w:color w:val="000000" w:themeColor="text1"/>
                                <w:sz w:val="24"/>
                              </w:rPr>
                              <w:t xml:space="preserve">- </w:t>
                            </w:r>
                            <w:r w:rsidR="00A74A8D" w:rsidRPr="000171DA">
                              <w:rPr>
                                <w:rFonts w:ascii="Helvetica Neue" w:hAnsi="Helvetica Neue" w:cs="Arial"/>
                                <w:b/>
                                <w:bCs/>
                                <w:color w:val="000000" w:themeColor="text1"/>
                                <w:sz w:val="24"/>
                              </w:rPr>
                              <w:t xml:space="preserve">Philippians </w:t>
                            </w:r>
                            <w:r w:rsidR="00A04EAC" w:rsidRPr="000171DA">
                              <w:rPr>
                                <w:rFonts w:ascii="Helvetica Neue" w:hAnsi="Helvetica Neue" w:cs="Arial"/>
                                <w:b/>
                                <w:bCs/>
                                <w:color w:val="000000" w:themeColor="text1"/>
                                <w:sz w:val="24"/>
                              </w:rPr>
                              <w:t>3</w:t>
                            </w:r>
                            <w:r w:rsidR="00A97CCD" w:rsidRPr="000171DA">
                              <w:rPr>
                                <w:rFonts w:ascii="Helvetica Neue" w:hAnsi="Helvetica Neue" w:cs="Arial"/>
                                <w:b/>
                                <w:bCs/>
                                <w:color w:val="000000" w:themeColor="text1"/>
                                <w:sz w:val="24"/>
                              </w:rPr>
                              <w:t>:</w:t>
                            </w:r>
                            <w:r w:rsidR="003D3EA4">
                              <w:rPr>
                                <w:rFonts w:ascii="Helvetica Neue" w:hAnsi="Helvetica Neue" w:cs="Arial"/>
                                <w:b/>
                                <w:bCs/>
                                <w:color w:val="000000" w:themeColor="text1"/>
                                <w:sz w:val="24"/>
                              </w:rPr>
                              <w:t>14</w:t>
                            </w:r>
                            <w:r w:rsidR="002C71D0">
                              <w:rPr>
                                <w:rFonts w:ascii="Helvetica Neue" w:hAnsi="Helvetica Neue" w:cs="Arial"/>
                                <w:b/>
                                <w:bCs/>
                                <w:color w:val="000000" w:themeColor="text1"/>
                                <w:sz w:val="24"/>
                              </w:rPr>
                              <w:t>-21</w:t>
                            </w:r>
                          </w:p>
                          <w:p w14:paraId="767CE5B4" w14:textId="77777777" w:rsidR="00EC1367" w:rsidRPr="00157E15" w:rsidRDefault="00EC1367" w:rsidP="00EC1367">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D2C8A6" id="Rectangle 2" o:spid="_x0000_s1026" style="position:absolute;margin-left:1.05pt;margin-top:0;width:456.35pt;height:38.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" filled="f" stroked="f" strokeweight="1pt">
                <v:textbox>
                  <w:txbxContent>
                    <w:p w14:paraId="5FC7091F" w14:textId="7B4FE54B" w:rsidR="002E7893" w:rsidRPr="00157E15" w:rsidRDefault="00EC1367" w:rsidP="00EC1367">
                      <w:pPr>
                        <w:jc w:val="center"/>
                        <w:rPr>
                          <w:rFonts w:ascii="Helvetica Neue" w:hAnsi="Helvetica Neue" w:cs="Arial"/>
                          <w:b/>
                          <w:bCs/>
                          <w:color w:val="000000" w:themeColor="text1"/>
                          <w:sz w:val="24"/>
                          <w:u w:val="single"/>
                        </w:rPr>
                      </w:pPr>
                      <w:r w:rsidRPr="00157E15">
                        <w:rPr>
                          <w:rFonts w:ascii="Helvetica Neue" w:hAnsi="Helvetica Neue" w:cs="Arial"/>
                          <w:b/>
                          <w:bCs/>
                          <w:color w:val="000000" w:themeColor="text1"/>
                          <w:sz w:val="24"/>
                          <w:u w:val="single"/>
                        </w:rPr>
                        <w:t>The Study of Philippians: A Discourse in Joy</w:t>
                      </w:r>
                    </w:p>
                    <w:p w14:paraId="431C793D" w14:textId="5F0987CF" w:rsidR="00A74A8D" w:rsidRPr="000171DA" w:rsidRDefault="000171DA" w:rsidP="00EC1367">
                      <w:pPr>
                        <w:jc w:val="center"/>
                        <w:rPr>
                          <w:rFonts w:ascii="Garamond" w:hAnsi="Garamond" w:cs="Arial"/>
                          <w:b/>
                          <w:bCs/>
                          <w:color w:val="000000" w:themeColor="text1"/>
                          <w:sz w:val="28"/>
                          <w:szCs w:val="28"/>
                        </w:rPr>
                      </w:pPr>
                      <w:r w:rsidRPr="000171DA">
                        <w:rPr>
                          <w:rFonts w:ascii="Helvetica Neue" w:hAnsi="Helvetica Neue" w:cs="Arial"/>
                          <w:b/>
                          <w:bCs/>
                          <w:color w:val="000000" w:themeColor="text1"/>
                          <w:sz w:val="24"/>
                        </w:rPr>
                        <w:t>Look out for false teachers</w:t>
                      </w:r>
                      <w:r w:rsidR="002C71D0">
                        <w:rPr>
                          <w:rFonts w:ascii="Helvetica Neue" w:hAnsi="Helvetica Neue" w:cs="Arial"/>
                          <w:b/>
                          <w:bCs/>
                          <w:color w:val="000000" w:themeColor="text1"/>
                          <w:sz w:val="24"/>
                        </w:rPr>
                        <w:t>, Part 2</w:t>
                      </w:r>
                      <w:r w:rsidR="00157E15" w:rsidRPr="000171DA">
                        <w:rPr>
                          <w:rFonts w:ascii="Helvetica Neue" w:hAnsi="Helvetica Neue" w:cs="Arial"/>
                          <w:b/>
                          <w:bCs/>
                          <w:color w:val="000000" w:themeColor="text1"/>
                          <w:sz w:val="24"/>
                        </w:rPr>
                        <w:t xml:space="preserve"> </w:t>
                      </w:r>
                      <w:r w:rsidR="00AF3E3C" w:rsidRPr="000171DA">
                        <w:rPr>
                          <w:rFonts w:ascii="Helvetica Neue" w:hAnsi="Helvetica Neue" w:cs="Arial"/>
                          <w:b/>
                          <w:bCs/>
                          <w:color w:val="000000" w:themeColor="text1"/>
                          <w:sz w:val="24"/>
                        </w:rPr>
                        <w:t xml:space="preserve">- </w:t>
                      </w:r>
                      <w:r w:rsidR="00A74A8D" w:rsidRPr="000171DA">
                        <w:rPr>
                          <w:rFonts w:ascii="Helvetica Neue" w:hAnsi="Helvetica Neue" w:cs="Arial"/>
                          <w:b/>
                          <w:bCs/>
                          <w:color w:val="000000" w:themeColor="text1"/>
                          <w:sz w:val="24"/>
                        </w:rPr>
                        <w:t xml:space="preserve">Philippians </w:t>
                      </w:r>
                      <w:r w:rsidR="00A04EAC" w:rsidRPr="000171DA">
                        <w:rPr>
                          <w:rFonts w:ascii="Helvetica Neue" w:hAnsi="Helvetica Neue" w:cs="Arial"/>
                          <w:b/>
                          <w:bCs/>
                          <w:color w:val="000000" w:themeColor="text1"/>
                          <w:sz w:val="24"/>
                        </w:rPr>
                        <w:t>3</w:t>
                      </w:r>
                      <w:r w:rsidR="00A97CCD" w:rsidRPr="000171DA">
                        <w:rPr>
                          <w:rFonts w:ascii="Helvetica Neue" w:hAnsi="Helvetica Neue" w:cs="Arial"/>
                          <w:b/>
                          <w:bCs/>
                          <w:color w:val="000000" w:themeColor="text1"/>
                          <w:sz w:val="24"/>
                        </w:rPr>
                        <w:t>:</w:t>
                      </w:r>
                      <w:r w:rsidR="003D3EA4">
                        <w:rPr>
                          <w:rFonts w:ascii="Helvetica Neue" w:hAnsi="Helvetica Neue" w:cs="Arial"/>
                          <w:b/>
                          <w:bCs/>
                          <w:color w:val="000000" w:themeColor="text1"/>
                          <w:sz w:val="24"/>
                        </w:rPr>
                        <w:t>14</w:t>
                      </w:r>
                      <w:r w:rsidR="002C71D0">
                        <w:rPr>
                          <w:rFonts w:ascii="Helvetica Neue" w:hAnsi="Helvetica Neue" w:cs="Arial"/>
                          <w:b/>
                          <w:bCs/>
                          <w:color w:val="000000" w:themeColor="text1"/>
                          <w:sz w:val="24"/>
                        </w:rPr>
                        <w:t>-21</w:t>
                      </w:r>
                    </w:p>
                    <w:p w14:paraId="767CE5B4" w14:textId="77777777" w:rsidR="00EC1367" w:rsidRPr="00157E15" w:rsidRDefault="00EC1367" w:rsidP="00EC1367">
                      <w:pPr>
                        <w:jc w:val="center"/>
                        <w:rPr>
                          <w:color w:val="000000" w:themeColor="text1"/>
                        </w:rPr>
                      </w:pPr>
                    </w:p>
                  </w:txbxContent>
                </v:textbox>
                <w10:wrap type="tight"/>
              </v:rect>
            </w:pict>
          </mc:Fallback>
        </mc:AlternateContent>
      </w:r>
    </w:p>
    <w:p w14:paraId="72051917" w14:textId="632D17F2" w:rsidR="00C5169B" w:rsidRPr="00634893" w:rsidRDefault="001D2034" w:rsidP="00E91D69">
      <w:pPr>
        <w:pBdr>
          <w:right w:val="single" w:sz="4" w:space="4" w:color="auto"/>
        </w:pBdr>
        <w:rPr>
          <w:rFonts w:ascii="Helvetica Neue" w:hAnsi="Helvetica Neue"/>
          <w:b/>
          <w:bCs/>
          <w:color w:val="000000" w:themeColor="text1"/>
          <w:u w:val="single"/>
        </w:rPr>
      </w:pPr>
      <w:r w:rsidRPr="00634893">
        <w:rPr>
          <w:rFonts w:ascii="Helvetica Neue" w:hAnsi="Helvetica Neue"/>
          <w:b/>
          <w:bCs/>
          <w:color w:val="000000" w:themeColor="text1"/>
          <w:u w:val="single"/>
        </w:rPr>
        <w:t xml:space="preserve">Hermeneutics, </w:t>
      </w:r>
      <w:r w:rsidR="00AD1E1B">
        <w:rPr>
          <w:rFonts w:ascii="Helvetica Neue" w:hAnsi="Helvetica Neue"/>
          <w:b/>
          <w:bCs/>
          <w:color w:val="000000" w:themeColor="text1"/>
          <w:u w:val="single"/>
        </w:rPr>
        <w:t>Polemical Genre</w:t>
      </w:r>
      <w:r w:rsidR="00C12084" w:rsidRPr="00634893">
        <w:rPr>
          <w:rFonts w:ascii="Helvetica Neue" w:hAnsi="Helvetica Neue"/>
          <w:b/>
          <w:bCs/>
          <w:color w:val="000000" w:themeColor="text1"/>
          <w:u w:val="single"/>
        </w:rPr>
        <w:t>.</w:t>
      </w:r>
    </w:p>
    <w:p w14:paraId="19652F4A" w14:textId="7C93B237" w:rsidR="00497B3D" w:rsidRDefault="00AD1E1B" w:rsidP="00C12084">
      <w:pPr>
        <w:pBdr>
          <w:right w:val="single" w:sz="4" w:space="4" w:color="auto"/>
        </w:pBdr>
        <w:ind w:left="180"/>
        <w:rPr>
          <w:rFonts w:ascii="Garamond" w:hAnsi="Garamond"/>
          <w:color w:val="000000" w:themeColor="text1"/>
        </w:rPr>
      </w:pPr>
      <w:r>
        <w:rPr>
          <w:rFonts w:ascii="Garamond" w:hAnsi="Garamond"/>
          <w:color w:val="000000" w:themeColor="text1"/>
        </w:rPr>
        <w:t>Paul moves in Phi</w:t>
      </w:r>
      <w:r w:rsidR="002C71D0">
        <w:rPr>
          <w:rFonts w:ascii="Garamond" w:hAnsi="Garamond"/>
          <w:color w:val="000000" w:themeColor="text1"/>
        </w:rPr>
        <w:t>lippians</w:t>
      </w:r>
      <w:r>
        <w:rPr>
          <w:rFonts w:ascii="Garamond" w:hAnsi="Garamond"/>
          <w:color w:val="000000" w:themeColor="text1"/>
        </w:rPr>
        <w:t xml:space="preserve"> 3 to a polemical stance against false teachers</w:t>
      </w:r>
      <w:r w:rsidR="002C71D0">
        <w:rPr>
          <w:rFonts w:ascii="Garamond" w:hAnsi="Garamond"/>
          <w:color w:val="000000" w:themeColor="text1"/>
        </w:rPr>
        <w:t>.</w:t>
      </w:r>
    </w:p>
    <w:p w14:paraId="4928E20A" w14:textId="40746F6D" w:rsidR="002C71D0" w:rsidRDefault="002C71D0" w:rsidP="00C12084">
      <w:pPr>
        <w:pBdr>
          <w:right w:val="single" w:sz="4" w:space="4" w:color="auto"/>
        </w:pBdr>
        <w:ind w:left="180"/>
        <w:rPr>
          <w:rFonts w:ascii="Garamond" w:hAnsi="Garamond"/>
          <w:color w:val="000000" w:themeColor="text1"/>
        </w:rPr>
      </w:pPr>
    </w:p>
    <w:p w14:paraId="4DE3819D" w14:textId="13165B5E" w:rsidR="002C71D0" w:rsidRDefault="002C71D0" w:rsidP="00C12084">
      <w:pPr>
        <w:pBdr>
          <w:right w:val="single" w:sz="4" w:space="4" w:color="auto"/>
        </w:pBdr>
        <w:ind w:left="180"/>
        <w:rPr>
          <w:rFonts w:ascii="Garamond" w:hAnsi="Garamond"/>
          <w:color w:val="000000" w:themeColor="text1"/>
        </w:rPr>
      </w:pPr>
      <w:r>
        <w:rPr>
          <w:rFonts w:ascii="Garamond" w:hAnsi="Garamond"/>
          <w:color w:val="000000" w:themeColor="text1"/>
        </w:rPr>
        <w:t>Polemical writings are characterized by:</w:t>
      </w:r>
    </w:p>
    <w:p w14:paraId="5BBBE549" w14:textId="5D8DE34B" w:rsidR="002C71D0" w:rsidRDefault="002C71D0" w:rsidP="002C71D0">
      <w:pPr>
        <w:pStyle w:val="ListParagraph"/>
        <w:numPr>
          <w:ilvl w:val="0"/>
          <w:numId w:val="34"/>
        </w:numPr>
        <w:pBdr>
          <w:right w:val="single" w:sz="4" w:space="4" w:color="auto"/>
        </w:pBdr>
        <w:ind w:left="810" w:hanging="270"/>
        <w:rPr>
          <w:rFonts w:ascii="Garamond" w:hAnsi="Garamond"/>
          <w:color w:val="000000" w:themeColor="text1"/>
        </w:rPr>
      </w:pPr>
      <w:r>
        <w:rPr>
          <w:rFonts w:ascii="Garamond" w:hAnsi="Garamond"/>
          <w:color w:val="000000" w:themeColor="text1"/>
        </w:rPr>
        <w:t>Controversy</w:t>
      </w:r>
    </w:p>
    <w:p w14:paraId="27558E16" w14:textId="036C365D" w:rsidR="002C71D0" w:rsidRDefault="002C71D0" w:rsidP="002C71D0">
      <w:pPr>
        <w:pStyle w:val="ListParagraph"/>
        <w:numPr>
          <w:ilvl w:val="0"/>
          <w:numId w:val="34"/>
        </w:numPr>
        <w:pBdr>
          <w:right w:val="single" w:sz="4" w:space="4" w:color="auto"/>
        </w:pBdr>
        <w:ind w:left="810" w:hanging="270"/>
        <w:rPr>
          <w:rFonts w:ascii="Garamond" w:hAnsi="Garamond"/>
          <w:color w:val="000000" w:themeColor="text1"/>
        </w:rPr>
      </w:pPr>
      <w:r>
        <w:rPr>
          <w:rFonts w:ascii="Garamond" w:hAnsi="Garamond"/>
          <w:color w:val="000000" w:themeColor="text1"/>
        </w:rPr>
        <w:t>Contending for a position</w:t>
      </w:r>
    </w:p>
    <w:p w14:paraId="696E3A71" w14:textId="03DB1F95" w:rsidR="002C71D0" w:rsidRDefault="002C71D0" w:rsidP="002C71D0">
      <w:pPr>
        <w:pStyle w:val="ListParagraph"/>
        <w:numPr>
          <w:ilvl w:val="0"/>
          <w:numId w:val="34"/>
        </w:numPr>
        <w:pBdr>
          <w:right w:val="single" w:sz="4" w:space="4" w:color="auto"/>
        </w:pBdr>
        <w:ind w:left="810" w:hanging="270"/>
        <w:rPr>
          <w:rFonts w:ascii="Garamond" w:hAnsi="Garamond"/>
          <w:color w:val="000000" w:themeColor="text1"/>
        </w:rPr>
      </w:pPr>
      <w:r>
        <w:rPr>
          <w:rFonts w:ascii="Garamond" w:hAnsi="Garamond"/>
          <w:color w:val="000000" w:themeColor="text1"/>
        </w:rPr>
        <w:t>Reaction among the readers</w:t>
      </w:r>
    </w:p>
    <w:p w14:paraId="25B3E311" w14:textId="60C4EAB2" w:rsidR="002C71D0" w:rsidRDefault="002C71D0" w:rsidP="002C71D0">
      <w:pPr>
        <w:pStyle w:val="ListParagraph"/>
        <w:numPr>
          <w:ilvl w:val="0"/>
          <w:numId w:val="34"/>
        </w:numPr>
        <w:pBdr>
          <w:right w:val="single" w:sz="4" w:space="4" w:color="auto"/>
        </w:pBdr>
        <w:ind w:left="810" w:hanging="270"/>
        <w:rPr>
          <w:rFonts w:ascii="Garamond" w:hAnsi="Garamond"/>
          <w:color w:val="000000" w:themeColor="text1"/>
        </w:rPr>
      </w:pPr>
      <w:r>
        <w:rPr>
          <w:rFonts w:ascii="Garamond" w:hAnsi="Garamond"/>
          <w:color w:val="000000" w:themeColor="text1"/>
        </w:rPr>
        <w:t>May involve name-calling</w:t>
      </w:r>
    </w:p>
    <w:p w14:paraId="01F422CE" w14:textId="7D6C9264" w:rsidR="002C71D0" w:rsidRPr="002C71D0" w:rsidRDefault="002C71D0" w:rsidP="002C71D0">
      <w:pPr>
        <w:pStyle w:val="ListParagraph"/>
        <w:numPr>
          <w:ilvl w:val="0"/>
          <w:numId w:val="34"/>
        </w:numPr>
        <w:pBdr>
          <w:right w:val="single" w:sz="4" w:space="4" w:color="auto"/>
        </w:pBdr>
        <w:ind w:left="810" w:hanging="270"/>
        <w:rPr>
          <w:rFonts w:ascii="Garamond" w:hAnsi="Garamond"/>
          <w:color w:val="000000" w:themeColor="text1"/>
        </w:rPr>
      </w:pPr>
      <w:r>
        <w:rPr>
          <w:rFonts w:ascii="Garamond" w:hAnsi="Garamond"/>
          <w:color w:val="000000" w:themeColor="text1"/>
        </w:rPr>
        <w:t>In scripture, it is essential to warn Christians about false teachers.</w:t>
      </w:r>
    </w:p>
    <w:p w14:paraId="4C060D28" w14:textId="77777777" w:rsidR="00497B3D" w:rsidRPr="00634893" w:rsidRDefault="00497B3D" w:rsidP="002C71D0">
      <w:pPr>
        <w:pBdr>
          <w:right w:val="single" w:sz="4" w:space="4" w:color="auto"/>
        </w:pBdr>
        <w:autoSpaceDE w:val="0"/>
        <w:autoSpaceDN w:val="0"/>
        <w:adjustRightInd w:val="0"/>
        <w:rPr>
          <w:rFonts w:ascii="Garamond" w:hAnsi="Garamond" w:cs="Arial"/>
          <w:color w:val="000000" w:themeColor="text1"/>
          <w:szCs w:val="20"/>
        </w:rPr>
      </w:pPr>
    </w:p>
    <w:p w14:paraId="2557BB15" w14:textId="29E8F6E0" w:rsidR="00314AF6" w:rsidRPr="00634893" w:rsidRDefault="002C71D0" w:rsidP="00C96100">
      <w:pPr>
        <w:pBdr>
          <w:right w:val="single" w:sz="4" w:space="4" w:color="auto"/>
        </w:pBdr>
        <w:autoSpaceDE w:val="0"/>
        <w:autoSpaceDN w:val="0"/>
        <w:adjustRightInd w:val="0"/>
        <w:rPr>
          <w:rFonts w:ascii="Helvetica Neue" w:hAnsi="Helvetica Neue" w:cs="Arial"/>
          <w:b/>
          <w:bCs/>
          <w:color w:val="000000" w:themeColor="text1"/>
          <w:szCs w:val="20"/>
          <w:u w:val="single"/>
        </w:rPr>
      </w:pPr>
      <w:r>
        <w:rPr>
          <w:rFonts w:ascii="Helvetica Neue" w:hAnsi="Helvetica Neue" w:cs="Arial"/>
          <w:b/>
          <w:bCs/>
          <w:color w:val="000000" w:themeColor="text1"/>
          <w:szCs w:val="20"/>
          <w:u w:val="single"/>
        </w:rPr>
        <w:t>Paul advises about spiritual maturity.</w:t>
      </w:r>
    </w:p>
    <w:p w14:paraId="0AA70B80" w14:textId="77777777" w:rsidR="002C71D0" w:rsidRDefault="002C71D0" w:rsidP="00AD1E1B">
      <w:pPr>
        <w:pBdr>
          <w:right w:val="single" w:sz="4" w:space="4" w:color="auto"/>
        </w:pBdr>
        <w:autoSpaceDE w:val="0"/>
        <w:autoSpaceDN w:val="0"/>
        <w:adjustRightInd w:val="0"/>
        <w:ind w:left="180"/>
        <w:rPr>
          <w:rFonts w:ascii="Garamond" w:hAnsi="Garamond" w:cs="Arial"/>
          <w:color w:val="000000" w:themeColor="text1"/>
          <w:szCs w:val="20"/>
        </w:rPr>
      </w:pPr>
    </w:p>
    <w:p w14:paraId="18F7A295" w14:textId="4D10700A" w:rsidR="00AD1E1B" w:rsidRPr="002C71D0" w:rsidRDefault="00AD1E1B" w:rsidP="00AD1E1B">
      <w:pPr>
        <w:pBdr>
          <w:right w:val="single" w:sz="4" w:space="4" w:color="auto"/>
        </w:pBdr>
        <w:autoSpaceDE w:val="0"/>
        <w:autoSpaceDN w:val="0"/>
        <w:adjustRightInd w:val="0"/>
        <w:ind w:left="180"/>
        <w:rPr>
          <w:rFonts w:ascii="Garamond" w:hAnsi="Garamond" w:cs="Arial"/>
          <w:color w:val="000000" w:themeColor="text1"/>
          <w:szCs w:val="20"/>
        </w:rPr>
      </w:pPr>
      <w:r w:rsidRPr="002C71D0">
        <w:rPr>
          <w:rFonts w:ascii="Garamond" w:hAnsi="Garamond" w:cs="Arial"/>
          <w:color w:val="000000" w:themeColor="text1"/>
          <w:szCs w:val="20"/>
        </w:rPr>
        <w:t xml:space="preserve">Mature believers understand </w:t>
      </w:r>
      <w:r w:rsidR="002C71D0">
        <w:rPr>
          <w:rFonts w:ascii="Garamond" w:hAnsi="Garamond" w:cs="Arial"/>
          <w:color w:val="000000" w:themeColor="text1"/>
          <w:szCs w:val="20"/>
        </w:rPr>
        <w:t>the importance of the spiritual race</w:t>
      </w:r>
      <w:r w:rsidRPr="002C71D0">
        <w:rPr>
          <w:rFonts w:ascii="Garamond" w:hAnsi="Garamond" w:cs="Arial"/>
          <w:color w:val="000000" w:themeColor="text1"/>
          <w:szCs w:val="20"/>
        </w:rPr>
        <w:t>.</w:t>
      </w:r>
    </w:p>
    <w:p w14:paraId="749C6CBA" w14:textId="77777777" w:rsidR="00AD1E1B" w:rsidRPr="002C71D0" w:rsidRDefault="00AD1E1B" w:rsidP="00AD1E1B">
      <w:pPr>
        <w:pBdr>
          <w:right w:val="single" w:sz="4" w:space="4" w:color="auto"/>
        </w:pBdr>
        <w:autoSpaceDE w:val="0"/>
        <w:autoSpaceDN w:val="0"/>
        <w:adjustRightInd w:val="0"/>
        <w:ind w:left="180"/>
        <w:rPr>
          <w:rFonts w:ascii="Garamond" w:hAnsi="Garamond" w:cs="Arial"/>
          <w:color w:val="000000" w:themeColor="text1"/>
          <w:szCs w:val="20"/>
        </w:rPr>
      </w:pPr>
    </w:p>
    <w:p w14:paraId="6E1EBB10" w14:textId="6A4501AA" w:rsidR="00AD1E1B" w:rsidRPr="002C71D0" w:rsidRDefault="002C71D0" w:rsidP="002C71D0">
      <w:pPr>
        <w:pBdr>
          <w:right w:val="single" w:sz="4" w:space="4" w:color="auto"/>
        </w:pBdr>
        <w:autoSpaceDE w:val="0"/>
        <w:autoSpaceDN w:val="0"/>
        <w:adjustRightInd w:val="0"/>
        <w:ind w:left="540"/>
        <w:rPr>
          <w:rFonts w:ascii="Garamond" w:hAnsi="Garamond" w:cs="Arial"/>
          <w:i/>
          <w:iCs/>
          <w:color w:val="000000" w:themeColor="text1"/>
          <w:szCs w:val="20"/>
        </w:rPr>
      </w:pPr>
      <w:r>
        <w:rPr>
          <w:rFonts w:ascii="Garamond" w:hAnsi="Garamond" w:cs="Arial"/>
          <w:i/>
          <w:iCs/>
          <w:color w:val="000000" w:themeColor="text1"/>
          <w:szCs w:val="20"/>
        </w:rPr>
        <w:t>“</w:t>
      </w:r>
      <w:r w:rsidR="00AD1E1B" w:rsidRPr="002C71D0">
        <w:rPr>
          <w:rFonts w:ascii="Garamond" w:hAnsi="Garamond" w:cs="Arial"/>
          <w:i/>
          <w:iCs/>
          <w:color w:val="000000" w:themeColor="text1"/>
          <w:szCs w:val="20"/>
        </w:rPr>
        <w:t>14 I press on toward the goal for the prize of the upward call of God in Christ Jesus. 15 Let those of us who are mature think this way, and if in anything you think otherwise, God will reveal that also to you. 16 Only let us hold true to what we have attained</w:t>
      </w:r>
      <w:r w:rsidRPr="002C71D0">
        <w:rPr>
          <w:rFonts w:ascii="Garamond" w:hAnsi="Garamond" w:cs="Arial"/>
          <w:i/>
          <w:iCs/>
          <w:color w:val="000000" w:themeColor="text1"/>
          <w:szCs w:val="20"/>
        </w:rPr>
        <w:t>.</w:t>
      </w:r>
      <w:r>
        <w:rPr>
          <w:rFonts w:ascii="Garamond" w:hAnsi="Garamond" w:cs="Arial"/>
          <w:i/>
          <w:iCs/>
          <w:color w:val="000000" w:themeColor="text1"/>
          <w:szCs w:val="20"/>
        </w:rPr>
        <w:t>”</w:t>
      </w:r>
    </w:p>
    <w:p w14:paraId="71987144" w14:textId="615E6A34" w:rsidR="000269A5" w:rsidRPr="002C71D0" w:rsidRDefault="00AD1E1B" w:rsidP="00AD1E1B">
      <w:pPr>
        <w:pBdr>
          <w:right w:val="single" w:sz="4" w:space="4" w:color="auto"/>
        </w:pBdr>
        <w:autoSpaceDE w:val="0"/>
        <w:autoSpaceDN w:val="0"/>
        <w:adjustRightInd w:val="0"/>
        <w:ind w:left="180"/>
        <w:jc w:val="right"/>
        <w:rPr>
          <w:rFonts w:ascii="Garamond" w:hAnsi="Garamond" w:cs="Arial"/>
          <w:color w:val="000000" w:themeColor="text1"/>
          <w:szCs w:val="20"/>
        </w:rPr>
      </w:pPr>
      <w:r w:rsidRPr="002C71D0">
        <w:rPr>
          <w:rFonts w:ascii="Garamond" w:hAnsi="Garamond" w:cs="Arial"/>
          <w:color w:val="000000" w:themeColor="text1"/>
          <w:szCs w:val="20"/>
        </w:rPr>
        <w:t xml:space="preserve">(Philippians 3:14–16) </w:t>
      </w:r>
    </w:p>
    <w:p w14:paraId="7E1D2A3F" w14:textId="3FEABF87" w:rsidR="00AD1E1B" w:rsidRPr="002C71D0" w:rsidRDefault="00AD1E1B" w:rsidP="00AD1E1B">
      <w:pPr>
        <w:pBdr>
          <w:right w:val="single" w:sz="4" w:space="4" w:color="auto"/>
        </w:pBdr>
        <w:autoSpaceDE w:val="0"/>
        <w:autoSpaceDN w:val="0"/>
        <w:adjustRightInd w:val="0"/>
        <w:ind w:left="180"/>
        <w:rPr>
          <w:rFonts w:ascii="Garamond" w:hAnsi="Garamond" w:cs="Arial"/>
          <w:color w:val="000000" w:themeColor="text1"/>
          <w:szCs w:val="20"/>
        </w:rPr>
      </w:pPr>
    </w:p>
    <w:p w14:paraId="3033C4C4" w14:textId="6DE0D48D" w:rsidR="002C71D0" w:rsidRDefault="002C71D0" w:rsidP="00AD1E1B">
      <w:pPr>
        <w:pBdr>
          <w:right w:val="single" w:sz="4" w:space="4" w:color="auto"/>
        </w:pBdr>
        <w:autoSpaceDE w:val="0"/>
        <w:autoSpaceDN w:val="0"/>
        <w:adjustRightInd w:val="0"/>
        <w:ind w:left="180"/>
        <w:rPr>
          <w:rFonts w:ascii="Garamond" w:hAnsi="Garamond" w:cs="Arial"/>
          <w:color w:val="000000" w:themeColor="text1"/>
          <w:szCs w:val="20"/>
        </w:rPr>
      </w:pPr>
    </w:p>
    <w:p w14:paraId="65471EFB" w14:textId="77777777" w:rsidR="002C71D0" w:rsidRDefault="002C71D0" w:rsidP="00AD1E1B">
      <w:pPr>
        <w:pBdr>
          <w:right w:val="single" w:sz="4" w:space="4" w:color="auto"/>
        </w:pBdr>
        <w:autoSpaceDE w:val="0"/>
        <w:autoSpaceDN w:val="0"/>
        <w:adjustRightInd w:val="0"/>
        <w:ind w:left="180"/>
        <w:rPr>
          <w:rFonts w:ascii="Garamond" w:hAnsi="Garamond" w:cs="Arial"/>
          <w:color w:val="000000" w:themeColor="text1"/>
          <w:szCs w:val="20"/>
        </w:rPr>
      </w:pPr>
    </w:p>
    <w:p w14:paraId="2F0C5034" w14:textId="7C99B7F9" w:rsidR="007E0716" w:rsidRPr="002C71D0" w:rsidRDefault="002C71D0" w:rsidP="00AD1E1B">
      <w:pPr>
        <w:pBdr>
          <w:right w:val="single" w:sz="4" w:space="4" w:color="auto"/>
        </w:pBdr>
        <w:autoSpaceDE w:val="0"/>
        <w:autoSpaceDN w:val="0"/>
        <w:adjustRightInd w:val="0"/>
        <w:ind w:left="180"/>
        <w:rPr>
          <w:rFonts w:ascii="Garamond" w:hAnsi="Garamond" w:cs="Arial"/>
          <w:color w:val="000000" w:themeColor="text1"/>
          <w:szCs w:val="20"/>
        </w:rPr>
      </w:pPr>
      <w:r>
        <w:rPr>
          <w:rFonts w:ascii="Garamond" w:hAnsi="Garamond" w:cs="Arial"/>
          <w:color w:val="000000" w:themeColor="text1"/>
          <w:szCs w:val="20"/>
        </w:rPr>
        <w:t>Mature believers understand the importance of mentors who are followers of Christ.</w:t>
      </w:r>
    </w:p>
    <w:p w14:paraId="66704BD2" w14:textId="7D19B22B" w:rsidR="007E0716" w:rsidRPr="002C71D0" w:rsidRDefault="007E0716" w:rsidP="00AD1E1B">
      <w:pPr>
        <w:pBdr>
          <w:right w:val="single" w:sz="4" w:space="4" w:color="auto"/>
        </w:pBdr>
        <w:autoSpaceDE w:val="0"/>
        <w:autoSpaceDN w:val="0"/>
        <w:adjustRightInd w:val="0"/>
        <w:ind w:left="180"/>
        <w:rPr>
          <w:rFonts w:ascii="Garamond" w:hAnsi="Garamond" w:cs="Arial"/>
          <w:color w:val="000000" w:themeColor="text1"/>
          <w:szCs w:val="20"/>
        </w:rPr>
      </w:pPr>
    </w:p>
    <w:p w14:paraId="2221BB03" w14:textId="77777777" w:rsidR="002C71D0" w:rsidRDefault="007E0716" w:rsidP="002C71D0">
      <w:pPr>
        <w:pBdr>
          <w:right w:val="single" w:sz="4" w:space="4" w:color="auto"/>
        </w:pBdr>
        <w:autoSpaceDE w:val="0"/>
        <w:autoSpaceDN w:val="0"/>
        <w:adjustRightInd w:val="0"/>
        <w:ind w:left="540"/>
        <w:rPr>
          <w:rFonts w:ascii="Garamond" w:hAnsi="Garamond" w:cs="Arial"/>
          <w:i/>
          <w:iCs/>
          <w:color w:val="000000" w:themeColor="text1"/>
          <w:szCs w:val="20"/>
        </w:rPr>
      </w:pPr>
      <w:r w:rsidRPr="002C71D0">
        <w:rPr>
          <w:rFonts w:ascii="Garamond" w:hAnsi="Garamond" w:cs="Arial"/>
          <w:i/>
          <w:iCs/>
          <w:color w:val="000000" w:themeColor="text1"/>
          <w:szCs w:val="20"/>
        </w:rPr>
        <w:t xml:space="preserve">"17 Brothers, join in imitating me, and keep your eyes on those who walk according to the example you have in us. </w:t>
      </w:r>
      <w:r w:rsidR="002C71D0" w:rsidRPr="002C71D0">
        <w:rPr>
          <w:rFonts w:ascii="Garamond" w:hAnsi="Garamond" w:cs="Arial"/>
          <w:i/>
          <w:iCs/>
          <w:color w:val="000000" w:themeColor="text1"/>
          <w:szCs w:val="20"/>
        </w:rPr>
        <w:t>18 For many, of whom I have often told you and now tell you even with tears, walk as enemies of the cross of Christ. 19 Their end is destruction, their god is their belly, and they glory in their shame, with minds set on earthly things.</w:t>
      </w:r>
      <w:r w:rsidR="002C71D0">
        <w:rPr>
          <w:rFonts w:ascii="Garamond" w:hAnsi="Garamond" w:cs="Arial"/>
          <w:i/>
          <w:iCs/>
          <w:color w:val="000000" w:themeColor="text1"/>
          <w:szCs w:val="20"/>
        </w:rPr>
        <w:t>”</w:t>
      </w:r>
    </w:p>
    <w:p w14:paraId="1F036037" w14:textId="6E7E9B06" w:rsidR="002C71D0" w:rsidRPr="002C71D0" w:rsidRDefault="002C71D0" w:rsidP="002C71D0">
      <w:pPr>
        <w:pBdr>
          <w:right w:val="single" w:sz="4" w:space="4" w:color="auto"/>
        </w:pBdr>
        <w:autoSpaceDE w:val="0"/>
        <w:autoSpaceDN w:val="0"/>
        <w:adjustRightInd w:val="0"/>
        <w:ind w:left="180"/>
        <w:jc w:val="right"/>
        <w:rPr>
          <w:rFonts w:ascii="Garamond" w:hAnsi="Garamond" w:cs="Arial"/>
          <w:color w:val="000000" w:themeColor="text1"/>
          <w:szCs w:val="20"/>
        </w:rPr>
      </w:pPr>
      <w:r w:rsidRPr="002C71D0">
        <w:rPr>
          <w:rFonts w:ascii="Garamond" w:hAnsi="Garamond" w:cs="Arial"/>
          <w:color w:val="000000" w:themeColor="text1"/>
          <w:szCs w:val="20"/>
        </w:rPr>
        <w:t>(Philippians 3:1</w:t>
      </w:r>
      <w:r>
        <w:rPr>
          <w:rFonts w:ascii="Garamond" w:hAnsi="Garamond" w:cs="Arial"/>
          <w:color w:val="000000" w:themeColor="text1"/>
          <w:szCs w:val="20"/>
        </w:rPr>
        <w:t>7</w:t>
      </w:r>
      <w:r w:rsidRPr="002C71D0">
        <w:rPr>
          <w:rFonts w:ascii="Garamond" w:hAnsi="Garamond" w:cs="Arial"/>
          <w:color w:val="000000" w:themeColor="text1"/>
          <w:szCs w:val="20"/>
        </w:rPr>
        <w:t>–1</w:t>
      </w:r>
      <w:r>
        <w:rPr>
          <w:rFonts w:ascii="Garamond" w:hAnsi="Garamond" w:cs="Arial"/>
          <w:color w:val="000000" w:themeColor="text1"/>
          <w:szCs w:val="20"/>
        </w:rPr>
        <w:t>9</w:t>
      </w:r>
      <w:r w:rsidRPr="002C71D0">
        <w:rPr>
          <w:rFonts w:ascii="Garamond" w:hAnsi="Garamond" w:cs="Arial"/>
          <w:color w:val="000000" w:themeColor="text1"/>
          <w:szCs w:val="20"/>
        </w:rPr>
        <w:t xml:space="preserve">) </w:t>
      </w:r>
    </w:p>
    <w:p w14:paraId="1EED7E70" w14:textId="0E31A8B4" w:rsidR="002C71D0" w:rsidRPr="002C71D0" w:rsidRDefault="002C71D0" w:rsidP="002C71D0">
      <w:pPr>
        <w:pBdr>
          <w:right w:val="single" w:sz="4" w:space="4" w:color="auto"/>
        </w:pBdr>
        <w:autoSpaceDE w:val="0"/>
        <w:autoSpaceDN w:val="0"/>
        <w:adjustRightInd w:val="0"/>
        <w:ind w:left="180"/>
        <w:jc w:val="right"/>
        <w:rPr>
          <w:rFonts w:ascii="Garamond" w:hAnsi="Garamond" w:cs="Arial"/>
          <w:i/>
          <w:iCs/>
          <w:color w:val="000000" w:themeColor="text1"/>
          <w:szCs w:val="20"/>
        </w:rPr>
      </w:pPr>
      <w:r w:rsidRPr="002C71D0">
        <w:rPr>
          <w:rFonts w:ascii="Garamond" w:hAnsi="Garamond" w:cs="Arial"/>
          <w:i/>
          <w:iCs/>
          <w:color w:val="000000" w:themeColor="text1"/>
          <w:szCs w:val="20"/>
        </w:rPr>
        <w:t xml:space="preserve"> </w:t>
      </w:r>
    </w:p>
    <w:p w14:paraId="552D2AB2" w14:textId="181859EB" w:rsidR="007E0716" w:rsidRPr="002C71D0" w:rsidRDefault="007E0716" w:rsidP="007E0716">
      <w:pPr>
        <w:pBdr>
          <w:right w:val="single" w:sz="4" w:space="4" w:color="auto"/>
        </w:pBdr>
        <w:autoSpaceDE w:val="0"/>
        <w:autoSpaceDN w:val="0"/>
        <w:adjustRightInd w:val="0"/>
        <w:ind w:left="180"/>
        <w:rPr>
          <w:rFonts w:ascii="Garamond" w:hAnsi="Garamond" w:cs="Arial"/>
          <w:b/>
          <w:bCs/>
          <w:color w:val="000000" w:themeColor="text1"/>
          <w:szCs w:val="20"/>
        </w:rPr>
      </w:pPr>
    </w:p>
    <w:p w14:paraId="370D31A5" w14:textId="77777777" w:rsidR="007E0716" w:rsidRPr="002C71D0" w:rsidRDefault="007E0716" w:rsidP="007E0716">
      <w:pPr>
        <w:pBdr>
          <w:right w:val="single" w:sz="4" w:space="4" w:color="auto"/>
        </w:pBdr>
        <w:autoSpaceDE w:val="0"/>
        <w:autoSpaceDN w:val="0"/>
        <w:adjustRightInd w:val="0"/>
        <w:ind w:left="180"/>
        <w:rPr>
          <w:rFonts w:ascii="Garamond" w:hAnsi="Garamond" w:cs="Arial"/>
          <w:b/>
          <w:bCs/>
          <w:color w:val="000000" w:themeColor="text1"/>
          <w:szCs w:val="20"/>
        </w:rPr>
      </w:pPr>
    </w:p>
    <w:p w14:paraId="3BB961DE" w14:textId="54164B01" w:rsidR="007E0716" w:rsidRDefault="002C71D0" w:rsidP="007E0716">
      <w:pPr>
        <w:pBdr>
          <w:right w:val="single" w:sz="4" w:space="4" w:color="auto"/>
        </w:pBdr>
        <w:autoSpaceDE w:val="0"/>
        <w:autoSpaceDN w:val="0"/>
        <w:adjustRightInd w:val="0"/>
        <w:ind w:left="180"/>
        <w:rPr>
          <w:rFonts w:ascii="Garamond" w:hAnsi="Garamond" w:cs="Arial"/>
          <w:color w:val="000000" w:themeColor="text1"/>
          <w:szCs w:val="20"/>
        </w:rPr>
      </w:pPr>
      <w:r w:rsidRPr="002C71D0">
        <w:rPr>
          <w:rFonts w:ascii="Garamond" w:hAnsi="Garamond" w:cs="Arial"/>
          <w:color w:val="000000" w:themeColor="text1"/>
          <w:szCs w:val="20"/>
        </w:rPr>
        <w:t>Mature believers understand their citizenship is in heaven.</w:t>
      </w:r>
    </w:p>
    <w:p w14:paraId="76483D2D" w14:textId="77777777" w:rsidR="00562841" w:rsidRPr="002C71D0" w:rsidRDefault="00562841" w:rsidP="007E0716">
      <w:pPr>
        <w:pBdr>
          <w:right w:val="single" w:sz="4" w:space="4" w:color="auto"/>
        </w:pBdr>
        <w:autoSpaceDE w:val="0"/>
        <w:autoSpaceDN w:val="0"/>
        <w:adjustRightInd w:val="0"/>
        <w:ind w:left="180"/>
        <w:rPr>
          <w:rFonts w:ascii="Garamond" w:hAnsi="Garamond" w:cs="Arial"/>
          <w:color w:val="000000" w:themeColor="text1"/>
          <w:szCs w:val="20"/>
        </w:rPr>
      </w:pPr>
    </w:p>
    <w:p w14:paraId="1621F29A" w14:textId="67B59245" w:rsidR="007E0716" w:rsidRPr="002C71D0" w:rsidRDefault="007E0716" w:rsidP="002C71D0">
      <w:pPr>
        <w:pBdr>
          <w:right w:val="single" w:sz="4" w:space="4" w:color="auto"/>
        </w:pBdr>
        <w:autoSpaceDE w:val="0"/>
        <w:autoSpaceDN w:val="0"/>
        <w:adjustRightInd w:val="0"/>
        <w:ind w:left="540"/>
        <w:rPr>
          <w:rFonts w:ascii="Garamond" w:hAnsi="Garamond" w:cs="Arial"/>
          <w:i/>
          <w:iCs/>
          <w:color w:val="000000" w:themeColor="text1"/>
          <w:szCs w:val="20"/>
        </w:rPr>
      </w:pPr>
      <w:r w:rsidRPr="002C71D0">
        <w:rPr>
          <w:rFonts w:ascii="Garamond" w:hAnsi="Garamond" w:cs="Arial"/>
          <w:i/>
          <w:iCs/>
          <w:color w:val="000000" w:themeColor="text1"/>
          <w:szCs w:val="20"/>
        </w:rPr>
        <w:t>20 But our citizenship is in heaven, and from it we await a Savior, the Lord Jesus Christ, 21 who will transform our lowly body to be like his glorious body, by the power that enables him even to subject all things to himself."</w:t>
      </w:r>
    </w:p>
    <w:p w14:paraId="5DD517A0" w14:textId="6320CE5D" w:rsidR="007E0716" w:rsidRPr="002C71D0" w:rsidRDefault="002C71D0" w:rsidP="002C71D0">
      <w:pPr>
        <w:pBdr>
          <w:right w:val="single" w:sz="4" w:space="4" w:color="auto"/>
        </w:pBdr>
        <w:autoSpaceDE w:val="0"/>
        <w:autoSpaceDN w:val="0"/>
        <w:adjustRightInd w:val="0"/>
        <w:ind w:left="5940"/>
        <w:rPr>
          <w:rFonts w:ascii="Garamond" w:hAnsi="Garamond" w:cs="Arial"/>
          <w:color w:val="000000" w:themeColor="text1"/>
          <w:szCs w:val="20"/>
        </w:rPr>
      </w:pPr>
      <w:r>
        <w:rPr>
          <w:rFonts w:ascii="Garamond" w:hAnsi="Garamond" w:cs="Arial"/>
          <w:color w:val="000000" w:themeColor="text1"/>
          <w:szCs w:val="20"/>
        </w:rPr>
        <w:t xml:space="preserve">      </w:t>
      </w:r>
      <w:r w:rsidR="007E0716" w:rsidRPr="002C71D0">
        <w:rPr>
          <w:rFonts w:ascii="Garamond" w:hAnsi="Garamond" w:cs="Arial"/>
          <w:color w:val="000000" w:themeColor="text1"/>
          <w:szCs w:val="20"/>
        </w:rPr>
        <w:t>(Philippians 3:17–21)</w:t>
      </w:r>
    </w:p>
    <w:p w14:paraId="59F40BD5" w14:textId="0276D348" w:rsidR="00006C4D" w:rsidRPr="002C71D0" w:rsidRDefault="00006C4D" w:rsidP="00634893">
      <w:pPr>
        <w:pBdr>
          <w:right w:val="single" w:sz="4" w:space="4" w:color="auto"/>
        </w:pBdr>
        <w:autoSpaceDE w:val="0"/>
        <w:autoSpaceDN w:val="0"/>
        <w:adjustRightInd w:val="0"/>
        <w:rPr>
          <w:rFonts w:ascii="Garamond" w:hAnsi="Garamond" w:cs="Arial"/>
          <w:i/>
          <w:iCs/>
          <w:color w:val="000000" w:themeColor="text1"/>
          <w:szCs w:val="20"/>
        </w:rPr>
      </w:pPr>
    </w:p>
    <w:p w14:paraId="4F8BC83B" w14:textId="408D6B41" w:rsidR="00006C4D" w:rsidRPr="002C71D0" w:rsidRDefault="00006C4D" w:rsidP="007529ED">
      <w:pPr>
        <w:pBdr>
          <w:right w:val="single" w:sz="4" w:space="4" w:color="auto"/>
        </w:pBdr>
        <w:autoSpaceDE w:val="0"/>
        <w:autoSpaceDN w:val="0"/>
        <w:adjustRightInd w:val="0"/>
        <w:ind w:left="180"/>
        <w:rPr>
          <w:rFonts w:ascii="Garamond" w:hAnsi="Garamond" w:cs="Arial"/>
          <w:color w:val="000000" w:themeColor="text1"/>
          <w:szCs w:val="20"/>
        </w:rPr>
      </w:pPr>
    </w:p>
    <w:p w14:paraId="5947F16F" w14:textId="77777777" w:rsidR="00182732" w:rsidRPr="002C71D0" w:rsidRDefault="00182732" w:rsidP="003D3EA4">
      <w:pPr>
        <w:pBdr>
          <w:right w:val="single" w:sz="4" w:space="4" w:color="auto"/>
        </w:pBdr>
        <w:autoSpaceDE w:val="0"/>
        <w:autoSpaceDN w:val="0"/>
        <w:adjustRightInd w:val="0"/>
        <w:rPr>
          <w:rFonts w:ascii="Garamond" w:hAnsi="Garamond" w:cs="Arial"/>
          <w:color w:val="000000" w:themeColor="text1"/>
          <w:szCs w:val="20"/>
        </w:rPr>
      </w:pPr>
    </w:p>
    <w:sectPr w:rsidR="00182732" w:rsidRPr="002C71D0" w:rsidSect="00450A0E">
      <w:headerReference w:type="default" r:id="rId7"/>
      <w:pgSz w:w="12240" w:h="15840"/>
      <w:pgMar w:top="1440" w:right="2880" w:bottom="1440" w:left="1440" w:header="576"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50870" w14:textId="77777777" w:rsidR="00BE4850" w:rsidRDefault="00BE4850" w:rsidP="0012686A">
      <w:r>
        <w:separator/>
      </w:r>
    </w:p>
  </w:endnote>
  <w:endnote w:type="continuationSeparator" w:id="0">
    <w:p w14:paraId="4D503902" w14:textId="77777777" w:rsidR="00BE4850" w:rsidRDefault="00BE4850" w:rsidP="00126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2020603050405020304"/>
    <w:charset w:val="00"/>
    <w:family w:val="roman"/>
    <w:pitch w:val="default"/>
  </w:font>
  <w:font w:name="Garamond">
    <w:panose1 w:val="02020404030301010803"/>
    <w:charset w:val="00"/>
    <w:family w:val="roman"/>
    <w:pitch w:val="variable"/>
    <w:sig w:usb0="00000287" w:usb1="00000002" w:usb2="00000000" w:usb3="00000000" w:csb0="0000009F" w:csb1="00000000"/>
  </w:font>
  <w:font w:name="Helvetica Neue">
    <w:altName w:val="Helvetica Neue"/>
    <w:panose1 w:val="02000503000000020004"/>
    <w:charset w:val="00"/>
    <w:family w:val="auto"/>
    <w:pitch w:val="variable"/>
    <w:sig w:usb0="E50002FF" w:usb1="500079DB" w:usb2="00000010" w:usb3="00000000" w:csb0="00000001" w:csb1="00000000"/>
  </w:font>
  <w:font w:name="Futura Medium">
    <w:altName w:val="FUTURA MEDIUM"/>
    <w:panose1 w:val="020B0602020204020303"/>
    <w:charset w:val="B1"/>
    <w:family w:val="swiss"/>
    <w:pitch w:val="variable"/>
    <w:sig w:usb0="80000867" w:usb1="00000000" w:usb2="00000000" w:usb3="00000000" w:csb0="000001F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76EA7" w14:textId="77777777" w:rsidR="00BE4850" w:rsidRDefault="00BE4850" w:rsidP="0012686A">
      <w:r>
        <w:separator/>
      </w:r>
    </w:p>
  </w:footnote>
  <w:footnote w:type="continuationSeparator" w:id="0">
    <w:p w14:paraId="48C01B9F" w14:textId="77777777" w:rsidR="00BE4850" w:rsidRDefault="00BE4850" w:rsidP="001268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736B9" w14:textId="77777777" w:rsidR="009151C7" w:rsidRPr="009151C7" w:rsidRDefault="0012686A" w:rsidP="004278A3">
    <w:pPr>
      <w:autoSpaceDE w:val="0"/>
      <w:autoSpaceDN w:val="0"/>
      <w:adjustRightInd w:val="0"/>
      <w:rPr>
        <w:rFonts w:ascii="Garamond" w:hAnsi="Garamond" w:cs="Arial"/>
        <w:i/>
        <w:iCs/>
        <w:color w:val="000000"/>
        <w:sz w:val="16"/>
        <w:szCs w:val="16"/>
      </w:rPr>
    </w:pPr>
    <w:r w:rsidRPr="009151C7">
      <w:rPr>
        <w:rFonts w:ascii="Futura Medium" w:hAnsi="Futura Medium" w:cs="Futura Medium" w:hint="cs"/>
        <w:b/>
        <w:bCs/>
        <w:i/>
        <w:iCs/>
        <w:sz w:val="16"/>
        <w:szCs w:val="16"/>
      </w:rPr>
      <w:t>TWO</w:t>
    </w:r>
    <w:r w:rsidRPr="009151C7">
      <w:rPr>
        <w:rFonts w:ascii="Futura Medium" w:hAnsi="Futura Medium" w:cs="Futura Medium" w:hint="cs"/>
        <w:b/>
        <w:bCs/>
        <w:sz w:val="16"/>
        <w:szCs w:val="16"/>
      </w:rPr>
      <w:t>15</w:t>
    </w:r>
    <w:r w:rsidR="004278A3" w:rsidRPr="009151C7">
      <w:rPr>
        <w:rFonts w:ascii="Futura Medium" w:hAnsi="Futura Medium" w:cs="Futura Medium"/>
        <w:b/>
        <w:bCs/>
        <w:sz w:val="16"/>
        <w:szCs w:val="16"/>
      </w:rPr>
      <w:t xml:space="preserve"> </w:t>
    </w:r>
    <w:r w:rsidR="004278A3" w:rsidRPr="009151C7">
      <w:rPr>
        <w:rFonts w:ascii="Garamond" w:hAnsi="Garamond" w:cs="Arial"/>
        <w:i/>
        <w:iCs/>
        <w:color w:val="000000"/>
        <w:sz w:val="16"/>
        <w:szCs w:val="16"/>
      </w:rPr>
      <w:t xml:space="preserve">"Do your best to present yourself to God as one approved, a worker </w:t>
    </w:r>
  </w:p>
  <w:p w14:paraId="2B510505" w14:textId="580E9424" w:rsidR="0012686A" w:rsidRPr="00450A0E" w:rsidRDefault="004278A3" w:rsidP="00450A0E">
    <w:pPr>
      <w:autoSpaceDE w:val="0"/>
      <w:autoSpaceDN w:val="0"/>
      <w:adjustRightInd w:val="0"/>
      <w:rPr>
        <w:rFonts w:ascii="Garamond" w:hAnsi="Garamond" w:cs="Arial"/>
        <w:i/>
        <w:iCs/>
        <w:color w:val="000000"/>
        <w:sz w:val="16"/>
        <w:szCs w:val="16"/>
      </w:rPr>
    </w:pPr>
    <w:r w:rsidRPr="009151C7">
      <w:rPr>
        <w:rFonts w:ascii="Garamond" w:hAnsi="Garamond" w:cs="Arial"/>
        <w:i/>
        <w:iCs/>
        <w:color w:val="000000"/>
        <w:sz w:val="16"/>
        <w:szCs w:val="16"/>
      </w:rPr>
      <w:t>who has no need to be ashamed, rightly handling the word of truth.</w:t>
    </w:r>
    <w:proofErr w:type="gramStart"/>
    <w:r w:rsidRPr="009151C7">
      <w:rPr>
        <w:rFonts w:ascii="Garamond" w:hAnsi="Garamond" w:cs="Arial"/>
        <w:i/>
        <w:iCs/>
        <w:color w:val="000000"/>
        <w:sz w:val="16"/>
        <w:szCs w:val="16"/>
      </w:rPr>
      <w:t>"</w:t>
    </w:r>
    <w:proofErr w:type="gramEnd"/>
    <w:r w:rsidR="00A74A8D">
      <w:rPr>
        <w:rFonts w:ascii="Garamond" w:hAnsi="Garamond" w:cs="Arial"/>
        <w:color w:val="000000"/>
        <w:sz w:val="16"/>
        <w:szCs w:val="16"/>
      </w:rPr>
      <w:t xml:space="preserve"> </w:t>
    </w:r>
    <w:r w:rsidRPr="009151C7">
      <w:rPr>
        <w:rFonts w:ascii="Garamond" w:hAnsi="Garamond" w:cs="Arial"/>
        <w:color w:val="000000"/>
        <w:sz w:val="16"/>
        <w:szCs w:val="16"/>
      </w:rPr>
      <w:t>(2 Timothy 2:15)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D77C0"/>
    <w:multiLevelType w:val="hybridMultilevel"/>
    <w:tmpl w:val="B8FAD566"/>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4B129FF"/>
    <w:multiLevelType w:val="hybridMultilevel"/>
    <w:tmpl w:val="C7E8B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8A6066"/>
    <w:multiLevelType w:val="hybridMultilevel"/>
    <w:tmpl w:val="04D264B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2351EE9"/>
    <w:multiLevelType w:val="hybridMultilevel"/>
    <w:tmpl w:val="1FA8C27A"/>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1D7260C1"/>
    <w:multiLevelType w:val="hybridMultilevel"/>
    <w:tmpl w:val="28743EE4"/>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1D83648A"/>
    <w:multiLevelType w:val="hybridMultilevel"/>
    <w:tmpl w:val="9EC229D2"/>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1F953FDF"/>
    <w:multiLevelType w:val="hybridMultilevel"/>
    <w:tmpl w:val="1AF6978E"/>
    <w:lvl w:ilvl="0" w:tplc="BC42E6FE">
      <w:start w:val="1"/>
      <w:numFmt w:val="decimal"/>
      <w:lvlText w:val="Step %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2572148"/>
    <w:multiLevelType w:val="multilevel"/>
    <w:tmpl w:val="EFE84B3A"/>
    <w:styleLink w:val="CurrentList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3746491"/>
    <w:multiLevelType w:val="hybridMultilevel"/>
    <w:tmpl w:val="D1B80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502756"/>
    <w:multiLevelType w:val="hybridMultilevel"/>
    <w:tmpl w:val="C3925270"/>
    <w:lvl w:ilvl="0" w:tplc="EB34D47A">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15:restartNumberingAfterBreak="0">
    <w:nsid w:val="25B424C9"/>
    <w:multiLevelType w:val="hybridMultilevel"/>
    <w:tmpl w:val="DBBE84C0"/>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29671E4B"/>
    <w:multiLevelType w:val="hybridMultilevel"/>
    <w:tmpl w:val="C332EC98"/>
    <w:lvl w:ilvl="0" w:tplc="BC42E6FE">
      <w:start w:val="1"/>
      <w:numFmt w:val="decimal"/>
      <w:lvlText w:val="Step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317226"/>
    <w:multiLevelType w:val="hybridMultilevel"/>
    <w:tmpl w:val="F3B071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8B51D2"/>
    <w:multiLevelType w:val="hybridMultilevel"/>
    <w:tmpl w:val="56B854EE"/>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15:restartNumberingAfterBreak="0">
    <w:nsid w:val="4664355A"/>
    <w:multiLevelType w:val="hybridMultilevel"/>
    <w:tmpl w:val="17022AFA"/>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15:restartNumberingAfterBreak="0">
    <w:nsid w:val="496A1BDF"/>
    <w:multiLevelType w:val="hybridMultilevel"/>
    <w:tmpl w:val="F07667E4"/>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15:restartNumberingAfterBreak="0">
    <w:nsid w:val="4AA26D16"/>
    <w:multiLevelType w:val="hybridMultilevel"/>
    <w:tmpl w:val="4694008C"/>
    <w:lvl w:ilvl="0" w:tplc="0409000F">
      <w:start w:val="1"/>
      <w:numFmt w:val="decimal"/>
      <w:lvlText w:val="%1."/>
      <w:lvlJc w:val="left"/>
      <w:pPr>
        <w:ind w:left="950" w:hanging="360"/>
      </w:pPr>
    </w:lvl>
    <w:lvl w:ilvl="1" w:tplc="04090019" w:tentative="1">
      <w:start w:val="1"/>
      <w:numFmt w:val="lowerLetter"/>
      <w:lvlText w:val="%2."/>
      <w:lvlJc w:val="left"/>
      <w:pPr>
        <w:ind w:left="1670" w:hanging="360"/>
      </w:pPr>
    </w:lvl>
    <w:lvl w:ilvl="2" w:tplc="0409001B" w:tentative="1">
      <w:start w:val="1"/>
      <w:numFmt w:val="lowerRoman"/>
      <w:lvlText w:val="%3."/>
      <w:lvlJc w:val="right"/>
      <w:pPr>
        <w:ind w:left="2390" w:hanging="180"/>
      </w:pPr>
    </w:lvl>
    <w:lvl w:ilvl="3" w:tplc="0409000F" w:tentative="1">
      <w:start w:val="1"/>
      <w:numFmt w:val="decimal"/>
      <w:lvlText w:val="%4."/>
      <w:lvlJc w:val="left"/>
      <w:pPr>
        <w:ind w:left="3110" w:hanging="360"/>
      </w:pPr>
    </w:lvl>
    <w:lvl w:ilvl="4" w:tplc="04090019" w:tentative="1">
      <w:start w:val="1"/>
      <w:numFmt w:val="lowerLetter"/>
      <w:lvlText w:val="%5."/>
      <w:lvlJc w:val="left"/>
      <w:pPr>
        <w:ind w:left="3830" w:hanging="360"/>
      </w:pPr>
    </w:lvl>
    <w:lvl w:ilvl="5" w:tplc="0409001B" w:tentative="1">
      <w:start w:val="1"/>
      <w:numFmt w:val="lowerRoman"/>
      <w:lvlText w:val="%6."/>
      <w:lvlJc w:val="right"/>
      <w:pPr>
        <w:ind w:left="4550" w:hanging="180"/>
      </w:pPr>
    </w:lvl>
    <w:lvl w:ilvl="6" w:tplc="0409000F" w:tentative="1">
      <w:start w:val="1"/>
      <w:numFmt w:val="decimal"/>
      <w:lvlText w:val="%7."/>
      <w:lvlJc w:val="left"/>
      <w:pPr>
        <w:ind w:left="5270" w:hanging="360"/>
      </w:pPr>
    </w:lvl>
    <w:lvl w:ilvl="7" w:tplc="04090019" w:tentative="1">
      <w:start w:val="1"/>
      <w:numFmt w:val="lowerLetter"/>
      <w:lvlText w:val="%8."/>
      <w:lvlJc w:val="left"/>
      <w:pPr>
        <w:ind w:left="5990" w:hanging="360"/>
      </w:pPr>
    </w:lvl>
    <w:lvl w:ilvl="8" w:tplc="0409001B" w:tentative="1">
      <w:start w:val="1"/>
      <w:numFmt w:val="lowerRoman"/>
      <w:lvlText w:val="%9."/>
      <w:lvlJc w:val="right"/>
      <w:pPr>
        <w:ind w:left="6710" w:hanging="180"/>
      </w:pPr>
    </w:lvl>
  </w:abstractNum>
  <w:abstractNum w:abstractNumId="17" w15:restartNumberingAfterBreak="0">
    <w:nsid w:val="4D797153"/>
    <w:multiLevelType w:val="hybridMultilevel"/>
    <w:tmpl w:val="851284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57171B"/>
    <w:multiLevelType w:val="hybridMultilevel"/>
    <w:tmpl w:val="36ACBA0A"/>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15:restartNumberingAfterBreak="0">
    <w:nsid w:val="5C9E6B0E"/>
    <w:multiLevelType w:val="hybridMultilevel"/>
    <w:tmpl w:val="74DA5470"/>
    <w:lvl w:ilvl="0" w:tplc="FE9EC1FC">
      <w:start w:val="1"/>
      <w:numFmt w:val="decimal"/>
      <w:lvlText w:val="%1."/>
      <w:lvlJc w:val="left"/>
      <w:pPr>
        <w:ind w:left="171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0" w15:restartNumberingAfterBreak="0">
    <w:nsid w:val="5E7A3E0F"/>
    <w:multiLevelType w:val="hybridMultilevel"/>
    <w:tmpl w:val="1B027748"/>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15:restartNumberingAfterBreak="0">
    <w:nsid w:val="66866082"/>
    <w:multiLevelType w:val="hybridMultilevel"/>
    <w:tmpl w:val="3822ED1C"/>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2" w15:restartNumberingAfterBreak="0">
    <w:nsid w:val="66C42D65"/>
    <w:multiLevelType w:val="hybridMultilevel"/>
    <w:tmpl w:val="92869DC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7F91360"/>
    <w:multiLevelType w:val="hybridMultilevel"/>
    <w:tmpl w:val="FAD2EDE0"/>
    <w:lvl w:ilvl="0" w:tplc="0409000F">
      <w:start w:val="1"/>
      <w:numFmt w:val="decimal"/>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15:restartNumberingAfterBreak="0">
    <w:nsid w:val="686D6C0E"/>
    <w:multiLevelType w:val="hybridMultilevel"/>
    <w:tmpl w:val="7E76FB9C"/>
    <w:lvl w:ilvl="0" w:tplc="FE9EC1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BE628D7"/>
    <w:multiLevelType w:val="hybridMultilevel"/>
    <w:tmpl w:val="077C834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6" w15:restartNumberingAfterBreak="0">
    <w:nsid w:val="6BF30D11"/>
    <w:multiLevelType w:val="hybridMultilevel"/>
    <w:tmpl w:val="23A03844"/>
    <w:lvl w:ilvl="0" w:tplc="BC42E6FE">
      <w:start w:val="1"/>
      <w:numFmt w:val="decimal"/>
      <w:lvlText w:val="Step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342183"/>
    <w:multiLevelType w:val="hybridMultilevel"/>
    <w:tmpl w:val="BB5AE964"/>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8" w15:restartNumberingAfterBreak="0">
    <w:nsid w:val="6E4F1349"/>
    <w:multiLevelType w:val="hybridMultilevel"/>
    <w:tmpl w:val="0D6C30B0"/>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9" w15:restartNumberingAfterBreak="0">
    <w:nsid w:val="6FCC2566"/>
    <w:multiLevelType w:val="hybridMultilevel"/>
    <w:tmpl w:val="836E79B2"/>
    <w:lvl w:ilvl="0" w:tplc="E7B0F93E">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0" w15:restartNumberingAfterBreak="0">
    <w:nsid w:val="70927065"/>
    <w:multiLevelType w:val="hybridMultilevel"/>
    <w:tmpl w:val="339AF7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48A2052"/>
    <w:multiLevelType w:val="hybridMultilevel"/>
    <w:tmpl w:val="288ABBFA"/>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2" w15:restartNumberingAfterBreak="0">
    <w:nsid w:val="76630E45"/>
    <w:multiLevelType w:val="hybridMultilevel"/>
    <w:tmpl w:val="4B9AA97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3" w15:restartNumberingAfterBreak="0">
    <w:nsid w:val="7CB16523"/>
    <w:multiLevelType w:val="hybridMultilevel"/>
    <w:tmpl w:val="9F7279DE"/>
    <w:lvl w:ilvl="0" w:tplc="FF449924">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12"/>
  </w:num>
  <w:num w:numId="2">
    <w:abstractNumId w:val="26"/>
  </w:num>
  <w:num w:numId="3">
    <w:abstractNumId w:val="7"/>
  </w:num>
  <w:num w:numId="4">
    <w:abstractNumId w:val="11"/>
  </w:num>
  <w:num w:numId="5">
    <w:abstractNumId w:val="1"/>
  </w:num>
  <w:num w:numId="6">
    <w:abstractNumId w:val="8"/>
  </w:num>
  <w:num w:numId="7">
    <w:abstractNumId w:val="6"/>
  </w:num>
  <w:num w:numId="8">
    <w:abstractNumId w:val="24"/>
  </w:num>
  <w:num w:numId="9">
    <w:abstractNumId w:val="30"/>
  </w:num>
  <w:num w:numId="10">
    <w:abstractNumId w:val="19"/>
  </w:num>
  <w:num w:numId="11">
    <w:abstractNumId w:val="2"/>
  </w:num>
  <w:num w:numId="12">
    <w:abstractNumId w:val="3"/>
  </w:num>
  <w:num w:numId="13">
    <w:abstractNumId w:val="23"/>
  </w:num>
  <w:num w:numId="14">
    <w:abstractNumId w:val="5"/>
  </w:num>
  <w:num w:numId="15">
    <w:abstractNumId w:val="17"/>
  </w:num>
  <w:num w:numId="16">
    <w:abstractNumId w:val="31"/>
  </w:num>
  <w:num w:numId="17">
    <w:abstractNumId w:val="4"/>
  </w:num>
  <w:num w:numId="18">
    <w:abstractNumId w:val="29"/>
  </w:num>
  <w:num w:numId="19">
    <w:abstractNumId w:val="13"/>
  </w:num>
  <w:num w:numId="20">
    <w:abstractNumId w:val="33"/>
  </w:num>
  <w:num w:numId="21">
    <w:abstractNumId w:val="25"/>
  </w:num>
  <w:num w:numId="22">
    <w:abstractNumId w:val="32"/>
  </w:num>
  <w:num w:numId="23">
    <w:abstractNumId w:val="14"/>
  </w:num>
  <w:num w:numId="24">
    <w:abstractNumId w:val="9"/>
  </w:num>
  <w:num w:numId="25">
    <w:abstractNumId w:val="10"/>
  </w:num>
  <w:num w:numId="26">
    <w:abstractNumId w:val="16"/>
  </w:num>
  <w:num w:numId="27">
    <w:abstractNumId w:val="27"/>
  </w:num>
  <w:num w:numId="28">
    <w:abstractNumId w:val="22"/>
  </w:num>
  <w:num w:numId="29">
    <w:abstractNumId w:val="21"/>
  </w:num>
  <w:num w:numId="30">
    <w:abstractNumId w:val="20"/>
  </w:num>
  <w:num w:numId="31">
    <w:abstractNumId w:val="15"/>
  </w:num>
  <w:num w:numId="32">
    <w:abstractNumId w:val="28"/>
  </w:num>
  <w:num w:numId="33">
    <w:abstractNumId w:val="0"/>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CB5"/>
    <w:rsid w:val="00006C4D"/>
    <w:rsid w:val="000171DA"/>
    <w:rsid w:val="000179C8"/>
    <w:rsid w:val="00017CDC"/>
    <w:rsid w:val="000224E4"/>
    <w:rsid w:val="000269A5"/>
    <w:rsid w:val="00045B1C"/>
    <w:rsid w:val="00061264"/>
    <w:rsid w:val="00067AA9"/>
    <w:rsid w:val="0008299D"/>
    <w:rsid w:val="000A0A31"/>
    <w:rsid w:val="000A3E99"/>
    <w:rsid w:val="000C7A67"/>
    <w:rsid w:val="000D1BC7"/>
    <w:rsid w:val="000D78A5"/>
    <w:rsid w:val="000E083E"/>
    <w:rsid w:val="000E643A"/>
    <w:rsid w:val="00103A6D"/>
    <w:rsid w:val="00123EAB"/>
    <w:rsid w:val="0012686A"/>
    <w:rsid w:val="00131687"/>
    <w:rsid w:val="00133A87"/>
    <w:rsid w:val="001358A3"/>
    <w:rsid w:val="001439BB"/>
    <w:rsid w:val="00147036"/>
    <w:rsid w:val="0015043D"/>
    <w:rsid w:val="001563C2"/>
    <w:rsid w:val="00156B92"/>
    <w:rsid w:val="00157C9B"/>
    <w:rsid w:val="00157E15"/>
    <w:rsid w:val="00162049"/>
    <w:rsid w:val="0017166A"/>
    <w:rsid w:val="00180296"/>
    <w:rsid w:val="00182732"/>
    <w:rsid w:val="00190867"/>
    <w:rsid w:val="00196E91"/>
    <w:rsid w:val="001970FD"/>
    <w:rsid w:val="001A149B"/>
    <w:rsid w:val="001B268C"/>
    <w:rsid w:val="001C7007"/>
    <w:rsid w:val="001D2034"/>
    <w:rsid w:val="001E3E69"/>
    <w:rsid w:val="001E6689"/>
    <w:rsid w:val="001E7538"/>
    <w:rsid w:val="00244A84"/>
    <w:rsid w:val="00246709"/>
    <w:rsid w:val="00252309"/>
    <w:rsid w:val="00275C54"/>
    <w:rsid w:val="002912DA"/>
    <w:rsid w:val="0029493C"/>
    <w:rsid w:val="002A4450"/>
    <w:rsid w:val="002A5B9D"/>
    <w:rsid w:val="002B15C3"/>
    <w:rsid w:val="002B2B9D"/>
    <w:rsid w:val="002B50DC"/>
    <w:rsid w:val="002C71D0"/>
    <w:rsid w:val="002D5A5F"/>
    <w:rsid w:val="002E553E"/>
    <w:rsid w:val="002E6641"/>
    <w:rsid w:val="002E7893"/>
    <w:rsid w:val="002F018F"/>
    <w:rsid w:val="002F3B73"/>
    <w:rsid w:val="00304765"/>
    <w:rsid w:val="00314AF6"/>
    <w:rsid w:val="003166A2"/>
    <w:rsid w:val="003238A2"/>
    <w:rsid w:val="00324150"/>
    <w:rsid w:val="003401B5"/>
    <w:rsid w:val="003407B1"/>
    <w:rsid w:val="0034361E"/>
    <w:rsid w:val="0035350A"/>
    <w:rsid w:val="00380C03"/>
    <w:rsid w:val="003829CC"/>
    <w:rsid w:val="00382FCF"/>
    <w:rsid w:val="003D293C"/>
    <w:rsid w:val="003D3EA4"/>
    <w:rsid w:val="003E67FE"/>
    <w:rsid w:val="003F1191"/>
    <w:rsid w:val="003F47D6"/>
    <w:rsid w:val="00404831"/>
    <w:rsid w:val="0041622C"/>
    <w:rsid w:val="004177FC"/>
    <w:rsid w:val="00417B49"/>
    <w:rsid w:val="004227D0"/>
    <w:rsid w:val="004278A3"/>
    <w:rsid w:val="00436EFE"/>
    <w:rsid w:val="004414BE"/>
    <w:rsid w:val="00450A0E"/>
    <w:rsid w:val="004546F1"/>
    <w:rsid w:val="00465B8F"/>
    <w:rsid w:val="00497090"/>
    <w:rsid w:val="00497B3D"/>
    <w:rsid w:val="004A387A"/>
    <w:rsid w:val="004E1F6A"/>
    <w:rsid w:val="004E5FF1"/>
    <w:rsid w:val="004F191A"/>
    <w:rsid w:val="00504C26"/>
    <w:rsid w:val="00516CF1"/>
    <w:rsid w:val="00520E33"/>
    <w:rsid w:val="00534155"/>
    <w:rsid w:val="00543D7D"/>
    <w:rsid w:val="0054636C"/>
    <w:rsid w:val="005476E8"/>
    <w:rsid w:val="00552FE7"/>
    <w:rsid w:val="00556017"/>
    <w:rsid w:val="00556B6B"/>
    <w:rsid w:val="00562841"/>
    <w:rsid w:val="005771AB"/>
    <w:rsid w:val="005A4974"/>
    <w:rsid w:val="005A654C"/>
    <w:rsid w:val="005D251B"/>
    <w:rsid w:val="005D494D"/>
    <w:rsid w:val="005D5484"/>
    <w:rsid w:val="005D722F"/>
    <w:rsid w:val="005E7B79"/>
    <w:rsid w:val="005E7CE5"/>
    <w:rsid w:val="005F338A"/>
    <w:rsid w:val="00600D59"/>
    <w:rsid w:val="00617EDF"/>
    <w:rsid w:val="0063069E"/>
    <w:rsid w:val="00634893"/>
    <w:rsid w:val="006820E7"/>
    <w:rsid w:val="00686493"/>
    <w:rsid w:val="00690573"/>
    <w:rsid w:val="006A1298"/>
    <w:rsid w:val="006C197A"/>
    <w:rsid w:val="006C3DAA"/>
    <w:rsid w:val="006D6163"/>
    <w:rsid w:val="006F0F3D"/>
    <w:rsid w:val="006F7403"/>
    <w:rsid w:val="00703827"/>
    <w:rsid w:val="00710359"/>
    <w:rsid w:val="007104C6"/>
    <w:rsid w:val="0071755B"/>
    <w:rsid w:val="00722964"/>
    <w:rsid w:val="0073358A"/>
    <w:rsid w:val="007529ED"/>
    <w:rsid w:val="00771CEB"/>
    <w:rsid w:val="00780390"/>
    <w:rsid w:val="00787F8C"/>
    <w:rsid w:val="00793B64"/>
    <w:rsid w:val="007B1EA5"/>
    <w:rsid w:val="007C72D5"/>
    <w:rsid w:val="007D26C4"/>
    <w:rsid w:val="007D512B"/>
    <w:rsid w:val="007E06B2"/>
    <w:rsid w:val="007E0716"/>
    <w:rsid w:val="007F202F"/>
    <w:rsid w:val="007F4613"/>
    <w:rsid w:val="00814A91"/>
    <w:rsid w:val="00814DA8"/>
    <w:rsid w:val="00834286"/>
    <w:rsid w:val="00836319"/>
    <w:rsid w:val="00840F38"/>
    <w:rsid w:val="00846118"/>
    <w:rsid w:val="00851CB5"/>
    <w:rsid w:val="00856E95"/>
    <w:rsid w:val="008848D6"/>
    <w:rsid w:val="00887F58"/>
    <w:rsid w:val="00896E44"/>
    <w:rsid w:val="008E4518"/>
    <w:rsid w:val="008F3CFC"/>
    <w:rsid w:val="009151C7"/>
    <w:rsid w:val="00931654"/>
    <w:rsid w:val="00964FEB"/>
    <w:rsid w:val="0099673D"/>
    <w:rsid w:val="009A5D7E"/>
    <w:rsid w:val="009A6630"/>
    <w:rsid w:val="009A7D21"/>
    <w:rsid w:val="009B470E"/>
    <w:rsid w:val="009B611A"/>
    <w:rsid w:val="009C6B09"/>
    <w:rsid w:val="009E3A23"/>
    <w:rsid w:val="009F2780"/>
    <w:rsid w:val="00A03657"/>
    <w:rsid w:val="00A04007"/>
    <w:rsid w:val="00A04EAC"/>
    <w:rsid w:val="00A2182B"/>
    <w:rsid w:val="00A23A63"/>
    <w:rsid w:val="00A6537E"/>
    <w:rsid w:val="00A74A8D"/>
    <w:rsid w:val="00A8053D"/>
    <w:rsid w:val="00A90C38"/>
    <w:rsid w:val="00A97CCD"/>
    <w:rsid w:val="00AB042A"/>
    <w:rsid w:val="00AC23A5"/>
    <w:rsid w:val="00AC4718"/>
    <w:rsid w:val="00AD1E1B"/>
    <w:rsid w:val="00AD63D4"/>
    <w:rsid w:val="00AD6BDA"/>
    <w:rsid w:val="00AF2A15"/>
    <w:rsid w:val="00AF38C8"/>
    <w:rsid w:val="00AF3E3C"/>
    <w:rsid w:val="00AF55E1"/>
    <w:rsid w:val="00B00400"/>
    <w:rsid w:val="00B05530"/>
    <w:rsid w:val="00B102EF"/>
    <w:rsid w:val="00B26023"/>
    <w:rsid w:val="00B33E9C"/>
    <w:rsid w:val="00B35BD7"/>
    <w:rsid w:val="00B37134"/>
    <w:rsid w:val="00B66FB1"/>
    <w:rsid w:val="00B81422"/>
    <w:rsid w:val="00B8162B"/>
    <w:rsid w:val="00B93F8B"/>
    <w:rsid w:val="00BA0449"/>
    <w:rsid w:val="00BB0FC3"/>
    <w:rsid w:val="00BB2C2D"/>
    <w:rsid w:val="00BD715C"/>
    <w:rsid w:val="00BE4850"/>
    <w:rsid w:val="00BF4690"/>
    <w:rsid w:val="00C12084"/>
    <w:rsid w:val="00C14326"/>
    <w:rsid w:val="00C2277F"/>
    <w:rsid w:val="00C22A26"/>
    <w:rsid w:val="00C27040"/>
    <w:rsid w:val="00C44520"/>
    <w:rsid w:val="00C474D6"/>
    <w:rsid w:val="00C5169B"/>
    <w:rsid w:val="00C57AB3"/>
    <w:rsid w:val="00C61901"/>
    <w:rsid w:val="00C83424"/>
    <w:rsid w:val="00C86259"/>
    <w:rsid w:val="00C96100"/>
    <w:rsid w:val="00CA023A"/>
    <w:rsid w:val="00CB547D"/>
    <w:rsid w:val="00CC2C8B"/>
    <w:rsid w:val="00CD0984"/>
    <w:rsid w:val="00CD0FA3"/>
    <w:rsid w:val="00CE2E59"/>
    <w:rsid w:val="00D02B4E"/>
    <w:rsid w:val="00D07EDD"/>
    <w:rsid w:val="00D277F0"/>
    <w:rsid w:val="00D27F0C"/>
    <w:rsid w:val="00D34516"/>
    <w:rsid w:val="00D54684"/>
    <w:rsid w:val="00D653D9"/>
    <w:rsid w:val="00D73860"/>
    <w:rsid w:val="00D7507C"/>
    <w:rsid w:val="00D771F6"/>
    <w:rsid w:val="00D92EC8"/>
    <w:rsid w:val="00D94BE9"/>
    <w:rsid w:val="00DA5FEE"/>
    <w:rsid w:val="00DB1FF2"/>
    <w:rsid w:val="00DC3086"/>
    <w:rsid w:val="00DC5BEA"/>
    <w:rsid w:val="00DD1A56"/>
    <w:rsid w:val="00DF03FE"/>
    <w:rsid w:val="00DF6E7D"/>
    <w:rsid w:val="00E053DB"/>
    <w:rsid w:val="00E32F02"/>
    <w:rsid w:val="00E43140"/>
    <w:rsid w:val="00E4416B"/>
    <w:rsid w:val="00E54734"/>
    <w:rsid w:val="00E5561C"/>
    <w:rsid w:val="00E63D25"/>
    <w:rsid w:val="00E664BC"/>
    <w:rsid w:val="00E70AC5"/>
    <w:rsid w:val="00E86D6D"/>
    <w:rsid w:val="00E91D69"/>
    <w:rsid w:val="00E96530"/>
    <w:rsid w:val="00EC1367"/>
    <w:rsid w:val="00ED4EA6"/>
    <w:rsid w:val="00ED617E"/>
    <w:rsid w:val="00F14437"/>
    <w:rsid w:val="00F14692"/>
    <w:rsid w:val="00F17165"/>
    <w:rsid w:val="00F2720E"/>
    <w:rsid w:val="00F33D30"/>
    <w:rsid w:val="00F42D9E"/>
    <w:rsid w:val="00F50207"/>
    <w:rsid w:val="00F50860"/>
    <w:rsid w:val="00F53D18"/>
    <w:rsid w:val="00F615CF"/>
    <w:rsid w:val="00F84AE3"/>
    <w:rsid w:val="00F94B9D"/>
    <w:rsid w:val="00FA0C6D"/>
    <w:rsid w:val="00FB1C93"/>
    <w:rsid w:val="00FB38E2"/>
    <w:rsid w:val="00FC2C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03AF3"/>
  <w15:chartTrackingRefBased/>
  <w15:docId w15:val="{A844CD30-9B12-2C4D-AA29-C36234E35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Body CS)"/>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74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1CB5"/>
    <w:pPr>
      <w:ind w:left="720"/>
      <w:contextualSpacing/>
    </w:pPr>
  </w:style>
  <w:style w:type="character" w:styleId="Hyperlink">
    <w:name w:val="Hyperlink"/>
    <w:basedOn w:val="DefaultParagraphFont"/>
    <w:uiPriority w:val="99"/>
    <w:unhideWhenUsed/>
    <w:rsid w:val="0015043D"/>
    <w:rPr>
      <w:color w:val="0563C1" w:themeColor="hyperlink"/>
      <w:u w:val="single"/>
    </w:rPr>
  </w:style>
  <w:style w:type="character" w:styleId="UnresolvedMention">
    <w:name w:val="Unresolved Mention"/>
    <w:basedOn w:val="DefaultParagraphFont"/>
    <w:uiPriority w:val="99"/>
    <w:semiHidden/>
    <w:unhideWhenUsed/>
    <w:rsid w:val="0015043D"/>
    <w:rPr>
      <w:color w:val="605E5C"/>
      <w:shd w:val="clear" w:color="auto" w:fill="E1DFDD"/>
    </w:rPr>
  </w:style>
  <w:style w:type="character" w:styleId="FollowedHyperlink">
    <w:name w:val="FollowedHyperlink"/>
    <w:basedOn w:val="DefaultParagraphFont"/>
    <w:uiPriority w:val="99"/>
    <w:semiHidden/>
    <w:unhideWhenUsed/>
    <w:rsid w:val="0015043D"/>
    <w:rPr>
      <w:color w:val="954F72" w:themeColor="followedHyperlink"/>
      <w:u w:val="single"/>
    </w:rPr>
  </w:style>
  <w:style w:type="numbering" w:customStyle="1" w:styleId="CurrentList1">
    <w:name w:val="Current List1"/>
    <w:uiPriority w:val="99"/>
    <w:rsid w:val="00552FE7"/>
    <w:pPr>
      <w:numPr>
        <w:numId w:val="3"/>
      </w:numPr>
    </w:pPr>
  </w:style>
  <w:style w:type="paragraph" w:styleId="Header">
    <w:name w:val="header"/>
    <w:basedOn w:val="Normal"/>
    <w:link w:val="HeaderChar"/>
    <w:uiPriority w:val="99"/>
    <w:unhideWhenUsed/>
    <w:rsid w:val="0012686A"/>
    <w:pPr>
      <w:tabs>
        <w:tab w:val="center" w:pos="4680"/>
        <w:tab w:val="right" w:pos="9360"/>
      </w:tabs>
    </w:pPr>
  </w:style>
  <w:style w:type="character" w:customStyle="1" w:styleId="HeaderChar">
    <w:name w:val="Header Char"/>
    <w:basedOn w:val="DefaultParagraphFont"/>
    <w:link w:val="Header"/>
    <w:uiPriority w:val="99"/>
    <w:rsid w:val="0012686A"/>
  </w:style>
  <w:style w:type="paragraph" w:styleId="Footer">
    <w:name w:val="footer"/>
    <w:basedOn w:val="Normal"/>
    <w:link w:val="FooterChar"/>
    <w:uiPriority w:val="99"/>
    <w:unhideWhenUsed/>
    <w:rsid w:val="0012686A"/>
    <w:pPr>
      <w:tabs>
        <w:tab w:val="center" w:pos="4680"/>
        <w:tab w:val="right" w:pos="9360"/>
      </w:tabs>
    </w:pPr>
  </w:style>
  <w:style w:type="character" w:customStyle="1" w:styleId="FooterChar">
    <w:name w:val="Footer Char"/>
    <w:basedOn w:val="DefaultParagraphFont"/>
    <w:link w:val="Footer"/>
    <w:uiPriority w:val="99"/>
    <w:rsid w:val="0012686A"/>
  </w:style>
  <w:style w:type="table" w:styleId="TableGrid">
    <w:name w:val="Table Grid"/>
    <w:basedOn w:val="TableNormal"/>
    <w:uiPriority w:val="39"/>
    <w:rsid w:val="006F74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801147">
      <w:bodyDiv w:val="1"/>
      <w:marLeft w:val="0"/>
      <w:marRight w:val="0"/>
      <w:marTop w:val="0"/>
      <w:marBottom w:val="0"/>
      <w:divBdr>
        <w:top w:val="none" w:sz="0" w:space="0" w:color="auto"/>
        <w:left w:val="none" w:sz="0" w:space="0" w:color="auto"/>
        <w:bottom w:val="none" w:sz="0" w:space="0" w:color="auto"/>
        <w:right w:val="none" w:sz="0" w:space="0" w:color="auto"/>
      </w:divBdr>
    </w:div>
    <w:div w:id="271473352">
      <w:bodyDiv w:val="1"/>
      <w:marLeft w:val="0"/>
      <w:marRight w:val="0"/>
      <w:marTop w:val="0"/>
      <w:marBottom w:val="0"/>
      <w:divBdr>
        <w:top w:val="none" w:sz="0" w:space="0" w:color="auto"/>
        <w:left w:val="none" w:sz="0" w:space="0" w:color="auto"/>
        <w:bottom w:val="none" w:sz="0" w:space="0" w:color="auto"/>
        <w:right w:val="none" w:sz="0" w:space="0" w:color="auto"/>
      </w:divBdr>
    </w:div>
    <w:div w:id="314771458">
      <w:bodyDiv w:val="1"/>
      <w:marLeft w:val="0"/>
      <w:marRight w:val="0"/>
      <w:marTop w:val="0"/>
      <w:marBottom w:val="0"/>
      <w:divBdr>
        <w:top w:val="none" w:sz="0" w:space="0" w:color="auto"/>
        <w:left w:val="none" w:sz="0" w:space="0" w:color="auto"/>
        <w:bottom w:val="none" w:sz="0" w:space="0" w:color="auto"/>
        <w:right w:val="none" w:sz="0" w:space="0" w:color="auto"/>
      </w:divBdr>
    </w:div>
    <w:div w:id="487401652">
      <w:bodyDiv w:val="1"/>
      <w:marLeft w:val="0"/>
      <w:marRight w:val="0"/>
      <w:marTop w:val="0"/>
      <w:marBottom w:val="0"/>
      <w:divBdr>
        <w:top w:val="none" w:sz="0" w:space="0" w:color="auto"/>
        <w:left w:val="none" w:sz="0" w:space="0" w:color="auto"/>
        <w:bottom w:val="none" w:sz="0" w:space="0" w:color="auto"/>
        <w:right w:val="none" w:sz="0" w:space="0" w:color="auto"/>
      </w:divBdr>
    </w:div>
    <w:div w:id="495805765">
      <w:bodyDiv w:val="1"/>
      <w:marLeft w:val="0"/>
      <w:marRight w:val="0"/>
      <w:marTop w:val="0"/>
      <w:marBottom w:val="0"/>
      <w:divBdr>
        <w:top w:val="none" w:sz="0" w:space="0" w:color="auto"/>
        <w:left w:val="none" w:sz="0" w:space="0" w:color="auto"/>
        <w:bottom w:val="none" w:sz="0" w:space="0" w:color="auto"/>
        <w:right w:val="none" w:sz="0" w:space="0" w:color="auto"/>
      </w:divBdr>
    </w:div>
    <w:div w:id="759637826">
      <w:bodyDiv w:val="1"/>
      <w:marLeft w:val="0"/>
      <w:marRight w:val="0"/>
      <w:marTop w:val="0"/>
      <w:marBottom w:val="0"/>
      <w:divBdr>
        <w:top w:val="none" w:sz="0" w:space="0" w:color="auto"/>
        <w:left w:val="none" w:sz="0" w:space="0" w:color="auto"/>
        <w:bottom w:val="none" w:sz="0" w:space="0" w:color="auto"/>
        <w:right w:val="none" w:sz="0" w:space="0" w:color="auto"/>
      </w:divBdr>
    </w:div>
    <w:div w:id="1148202320">
      <w:bodyDiv w:val="1"/>
      <w:marLeft w:val="0"/>
      <w:marRight w:val="0"/>
      <w:marTop w:val="0"/>
      <w:marBottom w:val="0"/>
      <w:divBdr>
        <w:top w:val="none" w:sz="0" w:space="0" w:color="auto"/>
        <w:left w:val="none" w:sz="0" w:space="0" w:color="auto"/>
        <w:bottom w:val="none" w:sz="0" w:space="0" w:color="auto"/>
        <w:right w:val="none" w:sz="0" w:space="0" w:color="auto"/>
      </w:divBdr>
    </w:div>
    <w:div w:id="1150175658">
      <w:bodyDiv w:val="1"/>
      <w:marLeft w:val="0"/>
      <w:marRight w:val="0"/>
      <w:marTop w:val="0"/>
      <w:marBottom w:val="0"/>
      <w:divBdr>
        <w:top w:val="none" w:sz="0" w:space="0" w:color="auto"/>
        <w:left w:val="none" w:sz="0" w:space="0" w:color="auto"/>
        <w:bottom w:val="none" w:sz="0" w:space="0" w:color="auto"/>
        <w:right w:val="none" w:sz="0" w:space="0" w:color="auto"/>
      </w:divBdr>
    </w:div>
    <w:div w:id="1152671358">
      <w:bodyDiv w:val="1"/>
      <w:marLeft w:val="0"/>
      <w:marRight w:val="0"/>
      <w:marTop w:val="0"/>
      <w:marBottom w:val="0"/>
      <w:divBdr>
        <w:top w:val="none" w:sz="0" w:space="0" w:color="auto"/>
        <w:left w:val="none" w:sz="0" w:space="0" w:color="auto"/>
        <w:bottom w:val="none" w:sz="0" w:space="0" w:color="auto"/>
        <w:right w:val="none" w:sz="0" w:space="0" w:color="auto"/>
      </w:divBdr>
    </w:div>
    <w:div w:id="1178081029">
      <w:bodyDiv w:val="1"/>
      <w:marLeft w:val="0"/>
      <w:marRight w:val="0"/>
      <w:marTop w:val="0"/>
      <w:marBottom w:val="0"/>
      <w:divBdr>
        <w:top w:val="none" w:sz="0" w:space="0" w:color="auto"/>
        <w:left w:val="none" w:sz="0" w:space="0" w:color="auto"/>
        <w:bottom w:val="none" w:sz="0" w:space="0" w:color="auto"/>
        <w:right w:val="none" w:sz="0" w:space="0" w:color="auto"/>
      </w:divBdr>
    </w:div>
    <w:div w:id="1215656809">
      <w:bodyDiv w:val="1"/>
      <w:marLeft w:val="0"/>
      <w:marRight w:val="0"/>
      <w:marTop w:val="0"/>
      <w:marBottom w:val="0"/>
      <w:divBdr>
        <w:top w:val="none" w:sz="0" w:space="0" w:color="auto"/>
        <w:left w:val="none" w:sz="0" w:space="0" w:color="auto"/>
        <w:bottom w:val="none" w:sz="0" w:space="0" w:color="auto"/>
        <w:right w:val="none" w:sz="0" w:space="0" w:color="auto"/>
      </w:divBdr>
    </w:div>
    <w:div w:id="1237789946">
      <w:bodyDiv w:val="1"/>
      <w:marLeft w:val="0"/>
      <w:marRight w:val="0"/>
      <w:marTop w:val="0"/>
      <w:marBottom w:val="0"/>
      <w:divBdr>
        <w:top w:val="none" w:sz="0" w:space="0" w:color="auto"/>
        <w:left w:val="none" w:sz="0" w:space="0" w:color="auto"/>
        <w:bottom w:val="none" w:sz="0" w:space="0" w:color="auto"/>
        <w:right w:val="none" w:sz="0" w:space="0" w:color="auto"/>
      </w:divBdr>
      <w:divsChild>
        <w:div w:id="1501430455">
          <w:marLeft w:val="0"/>
          <w:marRight w:val="0"/>
          <w:marTop w:val="0"/>
          <w:marBottom w:val="0"/>
          <w:divBdr>
            <w:top w:val="none" w:sz="0" w:space="0" w:color="auto"/>
            <w:left w:val="none" w:sz="0" w:space="0" w:color="auto"/>
            <w:bottom w:val="none" w:sz="0" w:space="0" w:color="auto"/>
            <w:right w:val="none" w:sz="0" w:space="0" w:color="auto"/>
          </w:divBdr>
        </w:div>
        <w:div w:id="1017804013">
          <w:marLeft w:val="0"/>
          <w:marRight w:val="0"/>
          <w:marTop w:val="0"/>
          <w:marBottom w:val="0"/>
          <w:divBdr>
            <w:top w:val="none" w:sz="0" w:space="0" w:color="auto"/>
            <w:left w:val="none" w:sz="0" w:space="0" w:color="auto"/>
            <w:bottom w:val="none" w:sz="0" w:space="0" w:color="auto"/>
            <w:right w:val="none" w:sz="0" w:space="0" w:color="auto"/>
          </w:divBdr>
        </w:div>
      </w:divsChild>
    </w:div>
    <w:div w:id="1311059019">
      <w:bodyDiv w:val="1"/>
      <w:marLeft w:val="0"/>
      <w:marRight w:val="0"/>
      <w:marTop w:val="0"/>
      <w:marBottom w:val="0"/>
      <w:divBdr>
        <w:top w:val="none" w:sz="0" w:space="0" w:color="auto"/>
        <w:left w:val="none" w:sz="0" w:space="0" w:color="auto"/>
        <w:bottom w:val="none" w:sz="0" w:space="0" w:color="auto"/>
        <w:right w:val="none" w:sz="0" w:space="0" w:color="auto"/>
      </w:divBdr>
    </w:div>
    <w:div w:id="1476095744">
      <w:bodyDiv w:val="1"/>
      <w:marLeft w:val="0"/>
      <w:marRight w:val="0"/>
      <w:marTop w:val="0"/>
      <w:marBottom w:val="0"/>
      <w:divBdr>
        <w:top w:val="none" w:sz="0" w:space="0" w:color="auto"/>
        <w:left w:val="none" w:sz="0" w:space="0" w:color="auto"/>
        <w:bottom w:val="none" w:sz="0" w:space="0" w:color="auto"/>
        <w:right w:val="none" w:sz="0" w:space="0" w:color="auto"/>
      </w:divBdr>
    </w:div>
    <w:div w:id="1542548247">
      <w:bodyDiv w:val="1"/>
      <w:marLeft w:val="0"/>
      <w:marRight w:val="0"/>
      <w:marTop w:val="0"/>
      <w:marBottom w:val="0"/>
      <w:divBdr>
        <w:top w:val="none" w:sz="0" w:space="0" w:color="auto"/>
        <w:left w:val="none" w:sz="0" w:space="0" w:color="auto"/>
        <w:bottom w:val="none" w:sz="0" w:space="0" w:color="auto"/>
        <w:right w:val="none" w:sz="0" w:space="0" w:color="auto"/>
      </w:divBdr>
    </w:div>
    <w:div w:id="1826781305">
      <w:bodyDiv w:val="1"/>
      <w:marLeft w:val="0"/>
      <w:marRight w:val="0"/>
      <w:marTop w:val="0"/>
      <w:marBottom w:val="0"/>
      <w:divBdr>
        <w:top w:val="none" w:sz="0" w:space="0" w:color="auto"/>
        <w:left w:val="none" w:sz="0" w:space="0" w:color="auto"/>
        <w:bottom w:val="none" w:sz="0" w:space="0" w:color="auto"/>
        <w:right w:val="none" w:sz="0" w:space="0" w:color="auto"/>
      </w:divBdr>
    </w:div>
    <w:div w:id="2131783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1C8B3F4-DEF3-D047-80CE-61FC0CD52128}">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1</TotalTime>
  <Pages>1</Pages>
  <Words>222</Words>
  <Characters>1269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Hope Rescue, Inc.</Company>
  <LinksUpToDate>false</LinksUpToDate>
  <CharactersWithSpaces>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Scott</dc:creator>
  <cp:keywords/>
  <dc:description/>
  <cp:lastModifiedBy>Tim Scott</cp:lastModifiedBy>
  <cp:revision>2</cp:revision>
  <cp:lastPrinted>2022-02-24T00:55:00Z</cp:lastPrinted>
  <dcterms:created xsi:type="dcterms:W3CDTF">2022-03-02T22:39:00Z</dcterms:created>
  <dcterms:modified xsi:type="dcterms:W3CDTF">2022-03-02T22:39:00Z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documentId_7135</vt:lpwstr>
  </property>
  <property fmtid="{D5CDD505-2E9C-101B-9397-08002B2CF9AE}" pid="3" name="grammarly_documentContext">
    <vt:lpwstr>{"goals":[],"domain":"general","emotions":[],"dialect":"american"}</vt:lpwstr>
  </property>
</Properties>
</file>